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673B7" w14:textId="77777777" w:rsidR="00E924F4" w:rsidRPr="00236E18" w:rsidRDefault="00E924F4" w:rsidP="0064106A">
      <w:pPr>
        <w:spacing w:after="0" w:line="240" w:lineRule="auto"/>
        <w:rPr>
          <w:rFonts w:ascii="Trebuchet MS" w:hAnsi="Trebuchet MS" w:cs="Tahoma"/>
          <w:color w:val="000000" w:themeColor="text1"/>
          <w:sz w:val="20"/>
          <w:szCs w:val="20"/>
          <w:u w:val="single"/>
        </w:rPr>
      </w:pPr>
      <w:r w:rsidRPr="00236E18">
        <w:rPr>
          <w:rFonts w:ascii="Trebuchet MS" w:hAnsi="Trebuchet MS" w:cs="Tahoma"/>
          <w:color w:val="000000" w:themeColor="text1"/>
          <w:sz w:val="20"/>
          <w:szCs w:val="20"/>
          <w:u w:val="single"/>
        </w:rPr>
        <w:t>Informacja prasowa</w:t>
      </w:r>
    </w:p>
    <w:p w14:paraId="468218EF" w14:textId="77777777" w:rsidR="00CA00C8" w:rsidRPr="00236E18" w:rsidRDefault="00CA00C8" w:rsidP="00044715">
      <w:pPr>
        <w:spacing w:after="0" w:line="240" w:lineRule="auto"/>
        <w:jc w:val="right"/>
        <w:rPr>
          <w:rFonts w:ascii="Trebuchet MS" w:hAnsi="Trebuchet MS" w:cs="Tahoma"/>
          <w:color w:val="000000" w:themeColor="text1"/>
          <w:sz w:val="20"/>
          <w:szCs w:val="20"/>
        </w:rPr>
      </w:pPr>
    </w:p>
    <w:p w14:paraId="0803606B" w14:textId="65D4A57F" w:rsidR="0064106A" w:rsidRPr="00236E18" w:rsidRDefault="00044715" w:rsidP="00044715">
      <w:pPr>
        <w:spacing w:after="0" w:line="240" w:lineRule="auto"/>
        <w:jc w:val="right"/>
        <w:rPr>
          <w:rFonts w:ascii="Trebuchet MS" w:hAnsi="Trebuchet MS" w:cs="Tahoma"/>
          <w:color w:val="000000" w:themeColor="text1"/>
          <w:sz w:val="20"/>
          <w:szCs w:val="20"/>
        </w:rPr>
      </w:pPr>
      <w:r w:rsidRPr="00236E18">
        <w:rPr>
          <w:rFonts w:ascii="Trebuchet MS" w:hAnsi="Trebuchet MS" w:cs="Tahoma"/>
          <w:color w:val="000000" w:themeColor="text1"/>
          <w:sz w:val="20"/>
          <w:szCs w:val="20"/>
        </w:rPr>
        <w:t xml:space="preserve">Warszawa, </w:t>
      </w:r>
      <w:r w:rsidR="00C913BC">
        <w:rPr>
          <w:rFonts w:ascii="Trebuchet MS" w:hAnsi="Trebuchet MS" w:cs="Tahoma"/>
          <w:color w:val="000000" w:themeColor="text1"/>
          <w:sz w:val="20"/>
          <w:szCs w:val="20"/>
        </w:rPr>
        <w:t>03</w:t>
      </w:r>
      <w:r w:rsidR="00D8597F" w:rsidRPr="00236E18">
        <w:rPr>
          <w:rFonts w:ascii="Trebuchet MS" w:hAnsi="Trebuchet MS" w:cs="Tahoma"/>
          <w:color w:val="000000" w:themeColor="text1"/>
          <w:sz w:val="20"/>
          <w:szCs w:val="20"/>
        </w:rPr>
        <w:t>.</w:t>
      </w:r>
      <w:r w:rsidR="00A61DB1" w:rsidRPr="00236E18">
        <w:rPr>
          <w:rFonts w:ascii="Trebuchet MS" w:hAnsi="Trebuchet MS" w:cs="Tahoma"/>
          <w:color w:val="000000" w:themeColor="text1"/>
          <w:sz w:val="20"/>
          <w:szCs w:val="20"/>
        </w:rPr>
        <w:t>1</w:t>
      </w:r>
      <w:r w:rsidR="00C913BC">
        <w:rPr>
          <w:rFonts w:ascii="Trebuchet MS" w:hAnsi="Trebuchet MS" w:cs="Tahoma"/>
          <w:color w:val="000000" w:themeColor="text1"/>
          <w:sz w:val="20"/>
          <w:szCs w:val="20"/>
        </w:rPr>
        <w:t>1</w:t>
      </w:r>
      <w:r w:rsidR="00817CC4" w:rsidRPr="00236E18">
        <w:rPr>
          <w:rFonts w:ascii="Trebuchet MS" w:hAnsi="Trebuchet MS" w:cs="Tahoma"/>
          <w:color w:val="000000" w:themeColor="text1"/>
          <w:sz w:val="20"/>
          <w:szCs w:val="20"/>
        </w:rPr>
        <w:t>.</w:t>
      </w:r>
      <w:r w:rsidR="00DC3DAA" w:rsidRPr="00236E18">
        <w:rPr>
          <w:rFonts w:ascii="Trebuchet MS" w:hAnsi="Trebuchet MS" w:cs="Tahoma"/>
          <w:color w:val="000000" w:themeColor="text1"/>
          <w:sz w:val="20"/>
          <w:szCs w:val="20"/>
        </w:rPr>
        <w:t>202</w:t>
      </w:r>
      <w:r w:rsidR="00C71A8C" w:rsidRPr="00236E18">
        <w:rPr>
          <w:rFonts w:ascii="Trebuchet MS" w:hAnsi="Trebuchet MS" w:cs="Tahoma"/>
          <w:color w:val="000000" w:themeColor="text1"/>
          <w:sz w:val="20"/>
          <w:szCs w:val="20"/>
        </w:rPr>
        <w:t>5</w:t>
      </w:r>
      <w:r w:rsidRPr="00236E18">
        <w:rPr>
          <w:rFonts w:ascii="Trebuchet MS" w:hAnsi="Trebuchet MS" w:cs="Tahoma"/>
          <w:color w:val="000000" w:themeColor="text1"/>
          <w:sz w:val="20"/>
          <w:szCs w:val="20"/>
        </w:rPr>
        <w:t xml:space="preserve"> r.</w:t>
      </w:r>
    </w:p>
    <w:p w14:paraId="1F6D4903" w14:textId="77777777" w:rsidR="0030160A" w:rsidRPr="00236E18" w:rsidRDefault="0030160A" w:rsidP="004A0203">
      <w:pPr>
        <w:rPr>
          <w:rFonts w:ascii="Trebuchet MS" w:hAnsi="Trebuchet MS"/>
          <w:b/>
          <w:color w:val="002060"/>
          <w:sz w:val="20"/>
          <w:szCs w:val="20"/>
        </w:rPr>
      </w:pPr>
    </w:p>
    <w:p w14:paraId="168B1D98" w14:textId="77777777" w:rsidR="00421B84" w:rsidRPr="00236E18" w:rsidRDefault="00421B84" w:rsidP="004A0203">
      <w:pPr>
        <w:rPr>
          <w:rFonts w:ascii="Trebuchet MS" w:hAnsi="Trebuchet MS"/>
          <w:b/>
          <w:color w:val="002060"/>
          <w:sz w:val="20"/>
          <w:szCs w:val="20"/>
        </w:rPr>
      </w:pPr>
    </w:p>
    <w:p w14:paraId="48619776" w14:textId="3DF52E53" w:rsidR="00421B84" w:rsidRPr="001A59F7" w:rsidRDefault="00912F9B" w:rsidP="00864159">
      <w:pPr>
        <w:shd w:val="clear" w:color="auto" w:fill="FFFFFF" w:themeFill="background1"/>
        <w:autoSpaceDE w:val="0"/>
        <w:autoSpaceDN w:val="0"/>
        <w:spacing w:after="120" w:line="240" w:lineRule="atLeast"/>
        <w:jc w:val="center"/>
        <w:rPr>
          <w:rFonts w:ascii="Trebuchet MS" w:eastAsia="Times New Roman" w:hAnsi="Trebuchet MS" w:cs="Arial"/>
          <w:b/>
          <w:bCs/>
          <w:color w:val="002060"/>
          <w:sz w:val="28"/>
          <w:szCs w:val="28"/>
          <w:lang w:eastAsia="pl-PL"/>
        </w:rPr>
      </w:pPr>
      <w:r w:rsidRPr="001A59F7">
        <w:rPr>
          <w:rFonts w:ascii="Trebuchet MS" w:hAnsi="Trebuchet MS"/>
          <w:b/>
          <w:bCs/>
          <w:color w:val="002060"/>
          <w:sz w:val="28"/>
          <w:szCs w:val="28"/>
        </w:rPr>
        <w:t xml:space="preserve">Grupa Azoty </w:t>
      </w:r>
      <w:r w:rsidR="00F500A6" w:rsidRPr="001A59F7">
        <w:rPr>
          <w:rFonts w:ascii="Trebuchet MS" w:hAnsi="Trebuchet MS"/>
          <w:b/>
          <w:bCs/>
          <w:color w:val="002060"/>
          <w:sz w:val="28"/>
          <w:szCs w:val="28"/>
        </w:rPr>
        <w:t>opublikowała strategię do 2030 roku</w:t>
      </w:r>
    </w:p>
    <w:p w14:paraId="3D02E041" w14:textId="77777777" w:rsidR="00A61DB1" w:rsidRPr="001A59F7" w:rsidRDefault="00A61DB1" w:rsidP="00767C46">
      <w:pPr>
        <w:pStyle w:val="Akapitzlist"/>
        <w:shd w:val="clear" w:color="auto" w:fill="FFFFFF"/>
        <w:autoSpaceDE w:val="0"/>
        <w:autoSpaceDN w:val="0"/>
        <w:spacing w:after="120" w:line="240" w:lineRule="atLeast"/>
        <w:ind w:left="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61DCAB1D" w14:textId="5CCFA782" w:rsidR="00253B80" w:rsidRDefault="00253B80" w:rsidP="00A74582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24CEADEC">
        <w:rPr>
          <w:rFonts w:ascii="Trebuchet MS" w:hAnsi="Trebuchet MS"/>
          <w:b/>
          <w:bCs/>
          <w:sz w:val="24"/>
          <w:szCs w:val="24"/>
        </w:rPr>
        <w:t>Grupa Azoty opublikowała strategię do 2030 roku, w której wyznaczyła ambitne cele finansowe i operacyjne. W najbliższych lat</w:t>
      </w:r>
      <w:r w:rsidR="003B3203">
        <w:rPr>
          <w:rFonts w:ascii="Trebuchet MS" w:hAnsi="Trebuchet MS"/>
          <w:b/>
          <w:bCs/>
          <w:sz w:val="24"/>
          <w:szCs w:val="24"/>
        </w:rPr>
        <w:t>ach</w:t>
      </w:r>
      <w:r w:rsidRPr="24CEADEC">
        <w:rPr>
          <w:rFonts w:ascii="Trebuchet MS" w:hAnsi="Trebuchet MS"/>
          <w:b/>
          <w:bCs/>
          <w:sz w:val="24"/>
          <w:szCs w:val="24"/>
        </w:rPr>
        <w:t xml:space="preserve"> Grupa planuje osiągnąć przychody na poziomie 17–18 mld PLN oraz EBITDA w zakresie 1,9–2,0 mld PLN, co przełoży się na marżę EBITDA przekraczającą 10%. Istotnym elementem strategii jest utrzymanie dyscypliny finansowej, wyrażającej się wskaźnikiem zadłużenia netto do EBITDA poniżej 2,5 razy. W latach 2025–2030 Grupa przeznaczy na inwestycje od 3 do 4 mld PLN, w tym z wykorzystaniem finansowania zewnętrznego. </w:t>
      </w:r>
    </w:p>
    <w:p w14:paraId="2915B334" w14:textId="3795C695" w:rsidR="00F20039" w:rsidRPr="001A59F7" w:rsidRDefault="00F20039" w:rsidP="05F949EC">
      <w:pPr>
        <w:pStyle w:val="Akapitzlist"/>
        <w:shd w:val="clear" w:color="auto" w:fill="FFFFFF" w:themeFill="background1"/>
        <w:autoSpaceDE w:val="0"/>
        <w:autoSpaceDN w:val="0"/>
        <w:spacing w:after="120" w:line="240" w:lineRule="atLeast"/>
        <w:ind w:left="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 w:rsidRPr="001A59F7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W ramach strategii Grupa wdraża zaktualizowaną strukturę segmentów biznesowych, obejmującą </w:t>
      </w:r>
      <w:r w:rsidR="0FEE6161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segmenty strategiczne</w:t>
      </w:r>
      <w:r w:rsidR="0CF57B1F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, takie jak</w:t>
      </w:r>
      <w:r w:rsidR="0032104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:</w:t>
      </w:r>
      <w:r w:rsidR="3060771E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 </w:t>
      </w:r>
      <w:r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nawozy</w:t>
      </w:r>
      <w:r w:rsidR="22671771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 (podstawowy segment działalności)</w:t>
      </w:r>
      <w:r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,</w:t>
      </w:r>
      <w:r w:rsidRPr="001A59F7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 logistykę chemiczną, </w:t>
      </w:r>
      <w:r w:rsidR="2DFCF05B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chemia</w:t>
      </w:r>
      <w:r w:rsidRPr="001A59F7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 dla obronności</w:t>
      </w:r>
      <w:r w:rsidR="2DFCF05B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 </w:t>
      </w:r>
      <w:r w:rsidR="69F348F2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(nowy obszar działalności) </w:t>
      </w:r>
      <w:r w:rsidR="63D38490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oraz </w:t>
      </w:r>
      <w:r w:rsidR="1F3FA04A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segment </w:t>
      </w:r>
      <w:r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zaawansowan</w:t>
      </w:r>
      <w:r w:rsidR="101DEDDE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a</w:t>
      </w:r>
      <w:r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 chemi</w:t>
      </w:r>
      <w:r w:rsidR="715B2C65" w:rsidRPr="05F949EC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a</w:t>
      </w:r>
      <w:r w:rsidRPr="001A59F7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.</w:t>
      </w:r>
    </w:p>
    <w:p w14:paraId="57B0E756" w14:textId="30C3AB19" w:rsidR="00253B80" w:rsidRPr="001A59F7" w:rsidRDefault="00253B80" w:rsidP="00A74582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24CEADEC">
        <w:rPr>
          <w:rFonts w:ascii="Trebuchet MS" w:hAnsi="Trebuchet MS"/>
          <w:b/>
          <w:bCs/>
          <w:sz w:val="24"/>
          <w:szCs w:val="24"/>
        </w:rPr>
        <w:t xml:space="preserve">W wymiarze operacyjnym Grupa planuje </w:t>
      </w:r>
      <w:r w:rsidR="00B9458B">
        <w:rPr>
          <w:rFonts w:ascii="Trebuchet MS" w:hAnsi="Trebuchet MS"/>
          <w:b/>
          <w:bCs/>
          <w:sz w:val="24"/>
          <w:szCs w:val="24"/>
        </w:rPr>
        <w:t>wzmocnić</w:t>
      </w:r>
      <w:r w:rsidRPr="24CEADEC">
        <w:rPr>
          <w:rFonts w:ascii="Trebuchet MS" w:hAnsi="Trebuchet MS"/>
          <w:b/>
          <w:bCs/>
          <w:sz w:val="24"/>
          <w:szCs w:val="24"/>
        </w:rPr>
        <w:t xml:space="preserve"> pozycję drugiego największego producenta nawozów w Unii Europejskiej i przekroczyć ponad 50% udziału w polskim rynku nawozowym. Segment logistyki będzie obsługiwać roczny wolumen przekraczający 3 miliony ton chemikaliów, w tym</w:t>
      </w:r>
      <w:r w:rsidR="2434CAB7" w:rsidRPr="24CEADEC">
        <w:rPr>
          <w:rFonts w:ascii="Trebuchet MS" w:hAnsi="Trebuchet MS"/>
          <w:b/>
          <w:bCs/>
          <w:sz w:val="24"/>
          <w:szCs w:val="24"/>
        </w:rPr>
        <w:t xml:space="preserve"> również</w:t>
      </w:r>
      <w:r w:rsidRPr="24CEADEC">
        <w:rPr>
          <w:rFonts w:ascii="Trebuchet MS" w:hAnsi="Trebuchet MS"/>
          <w:b/>
          <w:bCs/>
          <w:sz w:val="24"/>
          <w:szCs w:val="24"/>
        </w:rPr>
        <w:t xml:space="preserve"> importowanego amoniaku. Strategia zakłada ponadto zmniejszenie śladu węglowego organizacji o 9% do 2030 roku względem 2024 roku.</w:t>
      </w:r>
    </w:p>
    <w:p w14:paraId="4206E6CF" w14:textId="77777777" w:rsidR="001A59F7" w:rsidRPr="001A59F7" w:rsidRDefault="001A59F7" w:rsidP="00253B80">
      <w:pPr>
        <w:pStyle w:val="Akapitzlist"/>
        <w:shd w:val="clear" w:color="auto" w:fill="FFFFFF"/>
        <w:autoSpaceDE w:val="0"/>
        <w:autoSpaceDN w:val="0"/>
        <w:spacing w:after="120" w:line="240" w:lineRule="atLeast"/>
        <w:ind w:left="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089E2FCC" w14:textId="62986094" w:rsidR="001A59F7" w:rsidRPr="001A59F7" w:rsidRDefault="001A59F7" w:rsidP="001A59F7">
      <w:pPr>
        <w:shd w:val="clear" w:color="auto" w:fill="FFFFFF" w:themeFill="background1"/>
        <w:autoSpaceDE w:val="0"/>
        <w:autoSpaceDN w:val="0"/>
        <w:spacing w:after="120" w:line="240" w:lineRule="atLeast"/>
        <w:rPr>
          <w:rFonts w:ascii="Trebuchet MS" w:hAnsi="Trebuchet MS"/>
          <w:b/>
          <w:bCs/>
          <w:color w:val="002060"/>
          <w:sz w:val="24"/>
          <w:szCs w:val="24"/>
        </w:rPr>
      </w:pPr>
      <w:r w:rsidRPr="001A59F7">
        <w:rPr>
          <w:rFonts w:ascii="Trebuchet MS" w:hAnsi="Trebuchet MS"/>
          <w:b/>
          <w:bCs/>
          <w:color w:val="002060"/>
          <w:sz w:val="24"/>
          <w:szCs w:val="24"/>
        </w:rPr>
        <w:t>Założenia strategiczne</w:t>
      </w:r>
    </w:p>
    <w:p w14:paraId="1F32FB7F" w14:textId="77777777" w:rsidR="001A59F7" w:rsidRPr="001A59F7" w:rsidRDefault="001A59F7" w:rsidP="00253B80">
      <w:pPr>
        <w:pStyle w:val="Akapitzlist"/>
        <w:shd w:val="clear" w:color="auto" w:fill="FFFFFF"/>
        <w:autoSpaceDE w:val="0"/>
        <w:autoSpaceDN w:val="0"/>
        <w:spacing w:after="120" w:line="240" w:lineRule="atLeast"/>
        <w:ind w:left="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19665D8F" w14:textId="3122A5B7" w:rsidR="00A61DB1" w:rsidRPr="001A59F7" w:rsidRDefault="00A61DB1" w:rsidP="00864159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1A59F7">
        <w:rPr>
          <w:rFonts w:ascii="Trebuchet MS" w:hAnsi="Trebuchet MS"/>
          <w:i/>
          <w:iCs/>
          <w:sz w:val="24"/>
          <w:szCs w:val="24"/>
        </w:rPr>
        <w:t>-</w:t>
      </w:r>
      <w:r w:rsidR="00224502" w:rsidRPr="001A59F7">
        <w:rPr>
          <w:rFonts w:ascii="Trebuchet MS" w:hAnsi="Trebuchet MS"/>
          <w:i/>
          <w:iCs/>
          <w:sz w:val="24"/>
          <w:szCs w:val="24"/>
        </w:rPr>
        <w:t xml:space="preserve"> 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Zgodnie z przyjętą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>strategi</w:t>
      </w:r>
      <w:r w:rsidR="006A3972">
        <w:rPr>
          <w:rFonts w:ascii="Trebuchet MS" w:hAnsi="Trebuchet MS"/>
          <w:i/>
          <w:iCs/>
          <w:sz w:val="24"/>
          <w:szCs w:val="24"/>
        </w:rPr>
        <w:t>ą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koncentruje</w:t>
      </w:r>
      <w:r w:rsidR="006A3972">
        <w:rPr>
          <w:rFonts w:ascii="Trebuchet MS" w:hAnsi="Trebuchet MS"/>
          <w:i/>
          <w:iCs/>
          <w:sz w:val="24"/>
          <w:szCs w:val="24"/>
        </w:rPr>
        <w:t>my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swoją działalność </w:t>
      </w:r>
      <w:r w:rsidR="00BC3DFC">
        <w:rPr>
          <w:rFonts w:ascii="Trebuchet MS" w:hAnsi="Trebuchet MS"/>
          <w:i/>
          <w:iCs/>
          <w:sz w:val="24"/>
          <w:szCs w:val="24"/>
        </w:rPr>
        <w:t xml:space="preserve">na </w:t>
      </w:r>
      <w:r w:rsidR="006A3972">
        <w:rPr>
          <w:rFonts w:ascii="Trebuchet MS" w:hAnsi="Trebuchet MS"/>
          <w:i/>
          <w:iCs/>
          <w:sz w:val="24"/>
          <w:szCs w:val="24"/>
        </w:rPr>
        <w:t>tym, na czym w Grupie Azoty znamy się najlepiej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— produkcji </w:t>
      </w:r>
      <w:r w:rsidR="00B36661">
        <w:rPr>
          <w:rFonts w:ascii="Trebuchet MS" w:hAnsi="Trebuchet MS"/>
          <w:i/>
          <w:iCs/>
          <w:sz w:val="24"/>
          <w:szCs w:val="24"/>
        </w:rPr>
        <w:t xml:space="preserve">i sprzedaży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>nawozów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 dla rolnictwa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. </w:t>
      </w:r>
      <w:r w:rsidR="006A3972">
        <w:rPr>
          <w:rFonts w:ascii="Trebuchet MS" w:hAnsi="Trebuchet MS"/>
          <w:i/>
          <w:iCs/>
          <w:sz w:val="24"/>
          <w:szCs w:val="24"/>
        </w:rPr>
        <w:t>To wokół nawozów bu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dujemy stabilną organizację, zdolną 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skutecznie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konkurować i </w:t>
      </w:r>
      <w:r w:rsidR="006A3972">
        <w:rPr>
          <w:rFonts w:ascii="Trebuchet MS" w:hAnsi="Trebuchet MS"/>
          <w:i/>
          <w:iCs/>
          <w:sz w:val="24"/>
          <w:szCs w:val="24"/>
        </w:rPr>
        <w:t>odpowiadać za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bezpieczeństwo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żywnościowe Polski oraz całego regionu. </w:t>
      </w:r>
      <w:r w:rsidR="006A3972">
        <w:rPr>
          <w:rFonts w:ascii="Trebuchet MS" w:hAnsi="Trebuchet MS"/>
          <w:i/>
          <w:iCs/>
          <w:sz w:val="24"/>
          <w:szCs w:val="24"/>
        </w:rPr>
        <w:t>Stale r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ozwijamy </w:t>
      </w:r>
      <w:r w:rsidR="006A3972" w:rsidRPr="001A59F7">
        <w:rPr>
          <w:rFonts w:ascii="Trebuchet MS" w:hAnsi="Trebuchet MS"/>
          <w:i/>
          <w:iCs/>
          <w:sz w:val="24"/>
          <w:szCs w:val="24"/>
        </w:rPr>
        <w:t>port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folio </w:t>
      </w:r>
      <w:r w:rsidR="00F97702">
        <w:rPr>
          <w:rFonts w:ascii="Trebuchet MS" w:hAnsi="Trebuchet MS"/>
          <w:i/>
          <w:iCs/>
          <w:sz w:val="24"/>
          <w:szCs w:val="24"/>
        </w:rPr>
        <w:t xml:space="preserve">specjalistycznych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>produktów</w:t>
      </w:r>
      <w:r w:rsidR="00C362FA">
        <w:rPr>
          <w:rFonts w:ascii="Trebuchet MS" w:hAnsi="Trebuchet MS"/>
          <w:i/>
          <w:iCs/>
          <w:sz w:val="24"/>
          <w:szCs w:val="24"/>
        </w:rPr>
        <w:t xml:space="preserve"> nawozowych</w:t>
      </w:r>
      <w:r w:rsidR="006A3972">
        <w:rPr>
          <w:rFonts w:ascii="Trebuchet MS" w:hAnsi="Trebuchet MS"/>
          <w:i/>
          <w:iCs/>
          <w:sz w:val="24"/>
          <w:szCs w:val="24"/>
        </w:rPr>
        <w:t xml:space="preserve"> </w:t>
      </w:r>
      <w:r w:rsidR="00F97702">
        <w:rPr>
          <w:rFonts w:ascii="Trebuchet MS" w:hAnsi="Trebuchet MS"/>
          <w:i/>
          <w:iCs/>
          <w:sz w:val="24"/>
          <w:szCs w:val="24"/>
        </w:rPr>
        <w:t>i rozbudowujemy kanały sprzedaży</w:t>
      </w:r>
      <w:r w:rsidR="00B36661">
        <w:rPr>
          <w:rFonts w:ascii="Trebuchet MS" w:hAnsi="Trebuchet MS"/>
          <w:i/>
          <w:iCs/>
          <w:sz w:val="24"/>
          <w:szCs w:val="24"/>
        </w:rPr>
        <w:t>,</w:t>
      </w:r>
      <w:r w:rsidR="00F97702">
        <w:rPr>
          <w:rFonts w:ascii="Trebuchet MS" w:hAnsi="Trebuchet MS"/>
          <w:i/>
          <w:iCs/>
          <w:sz w:val="24"/>
          <w:szCs w:val="24"/>
        </w:rPr>
        <w:t xml:space="preserve">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>łącząc nowoczesne technologie z precyzyjnym odpowiadaniem na oczekiwania rynku</w:t>
      </w:r>
      <w:r w:rsidR="00B36661">
        <w:rPr>
          <w:rFonts w:ascii="Trebuchet MS" w:hAnsi="Trebuchet MS"/>
          <w:i/>
          <w:iCs/>
          <w:sz w:val="24"/>
          <w:szCs w:val="24"/>
        </w:rPr>
        <w:t xml:space="preserve"> </w:t>
      </w:r>
      <w:r w:rsidR="00B36661" w:rsidRPr="001A59F7">
        <w:rPr>
          <w:rFonts w:ascii="Trebuchet MS" w:hAnsi="Trebuchet MS"/>
          <w:b/>
          <w:bCs/>
          <w:i/>
          <w:iCs/>
          <w:sz w:val="24"/>
          <w:szCs w:val="24"/>
        </w:rPr>
        <w:t>–</w:t>
      </w:r>
      <w:r w:rsidR="00B36661" w:rsidRPr="001A59F7">
        <w:rPr>
          <w:rFonts w:ascii="Trebuchet MS" w:hAnsi="Trebuchet MS"/>
          <w:b/>
          <w:bCs/>
          <w:sz w:val="24"/>
          <w:szCs w:val="24"/>
        </w:rPr>
        <w:t xml:space="preserve"> </w:t>
      </w:r>
      <w:r w:rsidR="00B36661" w:rsidRPr="00A411E6">
        <w:rPr>
          <w:rFonts w:ascii="Trebuchet MS" w:hAnsi="Trebuchet MS"/>
          <w:sz w:val="24"/>
          <w:szCs w:val="24"/>
        </w:rPr>
        <w:t xml:space="preserve">komentuje </w:t>
      </w:r>
      <w:r w:rsidR="00B36661" w:rsidRPr="001A59F7">
        <w:rPr>
          <w:rFonts w:ascii="Trebuchet MS" w:hAnsi="Trebuchet MS"/>
          <w:b/>
          <w:bCs/>
          <w:sz w:val="24"/>
          <w:szCs w:val="24"/>
        </w:rPr>
        <w:t xml:space="preserve">Andrzej Skolmowski, prezes zarządu Grupy Azoty. </w:t>
      </w:r>
      <w:r w:rsidR="00B36661" w:rsidRPr="00B36661">
        <w:rPr>
          <w:rFonts w:ascii="Trebuchet MS" w:hAnsi="Trebuchet MS"/>
          <w:sz w:val="24"/>
          <w:szCs w:val="24"/>
        </w:rPr>
        <w:t>-</w:t>
      </w:r>
      <w:r w:rsidR="00102822" w:rsidRPr="00B36661">
        <w:rPr>
          <w:rFonts w:ascii="Trebuchet MS" w:hAnsi="Trebuchet MS"/>
          <w:i/>
          <w:iCs/>
          <w:sz w:val="24"/>
          <w:szCs w:val="24"/>
        </w:rPr>
        <w:t xml:space="preserve">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Równolegle budujemy nowe źródła wartości i wzmacniamy odporność na zmiany w otoczeniu gospodarczym. Segment logistyki </w:t>
      </w:r>
      <w:r w:rsidR="00F97702">
        <w:rPr>
          <w:rFonts w:ascii="Trebuchet MS" w:hAnsi="Trebuchet MS"/>
          <w:i/>
          <w:iCs/>
          <w:sz w:val="24"/>
          <w:szCs w:val="24"/>
        </w:rPr>
        <w:t xml:space="preserve">surowcowo-produktowej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>zyskuje strategiczne znaczenie, gwarantując bezpieczeństwo łańcucha dostaw, a nowotworzon</w:t>
      </w:r>
      <w:r w:rsidR="00F97702">
        <w:rPr>
          <w:rFonts w:ascii="Trebuchet MS" w:hAnsi="Trebuchet MS"/>
          <w:i/>
          <w:iCs/>
          <w:sz w:val="24"/>
          <w:szCs w:val="24"/>
        </w:rPr>
        <w:t>y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</w:t>
      </w:r>
      <w:r w:rsidR="00F97702">
        <w:rPr>
          <w:rFonts w:ascii="Trebuchet MS" w:hAnsi="Trebuchet MS"/>
          <w:i/>
          <w:iCs/>
          <w:sz w:val="24"/>
          <w:szCs w:val="24"/>
        </w:rPr>
        <w:t xml:space="preserve">segment 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>chemi</w:t>
      </w:r>
      <w:r w:rsidR="00F97702">
        <w:rPr>
          <w:rFonts w:ascii="Trebuchet MS" w:hAnsi="Trebuchet MS"/>
          <w:i/>
          <w:iCs/>
          <w:sz w:val="24"/>
          <w:szCs w:val="24"/>
        </w:rPr>
        <w:t>i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dla obronności odpowiada na rosnące zapotrzebowanie</w:t>
      </w:r>
      <w:r w:rsidR="00F97702">
        <w:rPr>
          <w:rFonts w:ascii="Trebuchet MS" w:hAnsi="Trebuchet MS"/>
          <w:i/>
          <w:iCs/>
          <w:sz w:val="24"/>
          <w:szCs w:val="24"/>
        </w:rPr>
        <w:t xml:space="preserve"> i </w:t>
      </w:r>
      <w:r w:rsidR="00B36661">
        <w:rPr>
          <w:rFonts w:ascii="Trebuchet MS" w:hAnsi="Trebuchet MS"/>
          <w:i/>
          <w:iCs/>
          <w:sz w:val="24"/>
          <w:szCs w:val="24"/>
        </w:rPr>
        <w:t>zamiar osiągnięcia</w:t>
      </w:r>
      <w:r w:rsidR="00F97702">
        <w:rPr>
          <w:rFonts w:ascii="Trebuchet MS" w:hAnsi="Trebuchet MS"/>
          <w:i/>
          <w:iCs/>
          <w:sz w:val="24"/>
          <w:szCs w:val="24"/>
        </w:rPr>
        <w:t xml:space="preserve"> </w:t>
      </w:r>
      <w:r w:rsidR="00906A64">
        <w:rPr>
          <w:rFonts w:ascii="Trebuchet MS" w:hAnsi="Trebuchet MS"/>
          <w:i/>
          <w:iCs/>
          <w:sz w:val="24"/>
          <w:szCs w:val="24"/>
        </w:rPr>
        <w:t xml:space="preserve">większej </w:t>
      </w:r>
      <w:r w:rsidR="00F97702">
        <w:rPr>
          <w:rFonts w:ascii="Trebuchet MS" w:hAnsi="Trebuchet MS"/>
          <w:i/>
          <w:iCs/>
          <w:sz w:val="24"/>
          <w:szCs w:val="24"/>
        </w:rPr>
        <w:t>niezależności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</w:t>
      </w:r>
      <w:r w:rsidR="00F97702">
        <w:rPr>
          <w:rFonts w:ascii="Trebuchet MS" w:hAnsi="Trebuchet MS"/>
          <w:i/>
          <w:iCs/>
          <w:sz w:val="24"/>
          <w:szCs w:val="24"/>
        </w:rPr>
        <w:t>polskiego</w:t>
      </w:r>
      <w:r w:rsidR="00102822" w:rsidRPr="001A59F7">
        <w:rPr>
          <w:rFonts w:ascii="Trebuchet MS" w:hAnsi="Trebuchet MS"/>
          <w:i/>
          <w:iCs/>
          <w:sz w:val="24"/>
          <w:szCs w:val="24"/>
        </w:rPr>
        <w:t xml:space="preserve"> sektora obronnego</w:t>
      </w:r>
      <w:r w:rsidR="00E92351">
        <w:rPr>
          <w:rFonts w:ascii="Trebuchet MS" w:hAnsi="Trebuchet MS"/>
          <w:i/>
          <w:iCs/>
          <w:sz w:val="24"/>
          <w:szCs w:val="24"/>
        </w:rPr>
        <w:t xml:space="preserve"> </w:t>
      </w:r>
      <w:r w:rsidRPr="001A59F7">
        <w:rPr>
          <w:rFonts w:ascii="Trebuchet MS" w:hAnsi="Trebuchet MS"/>
          <w:b/>
          <w:bCs/>
          <w:i/>
          <w:iCs/>
          <w:sz w:val="24"/>
          <w:szCs w:val="24"/>
        </w:rPr>
        <w:t>–</w:t>
      </w:r>
      <w:r w:rsidRPr="001A59F7">
        <w:rPr>
          <w:rFonts w:ascii="Trebuchet MS" w:hAnsi="Trebuchet MS"/>
          <w:b/>
          <w:bCs/>
          <w:sz w:val="24"/>
          <w:szCs w:val="24"/>
        </w:rPr>
        <w:t xml:space="preserve"> </w:t>
      </w:r>
      <w:r w:rsidR="00B36661">
        <w:rPr>
          <w:rFonts w:ascii="Trebuchet MS" w:hAnsi="Trebuchet MS"/>
          <w:sz w:val="24"/>
          <w:szCs w:val="24"/>
        </w:rPr>
        <w:t>uzupełnia</w:t>
      </w:r>
      <w:r w:rsidRPr="00A411E6">
        <w:rPr>
          <w:rFonts w:ascii="Trebuchet MS" w:hAnsi="Trebuchet MS"/>
          <w:sz w:val="24"/>
          <w:szCs w:val="24"/>
        </w:rPr>
        <w:t xml:space="preserve"> </w:t>
      </w:r>
      <w:r w:rsidR="00B36661">
        <w:rPr>
          <w:rFonts w:ascii="Trebuchet MS" w:hAnsi="Trebuchet MS"/>
          <w:b/>
          <w:bCs/>
          <w:sz w:val="24"/>
          <w:szCs w:val="24"/>
        </w:rPr>
        <w:t>prezes</w:t>
      </w:r>
      <w:r w:rsidRPr="001A59F7">
        <w:rPr>
          <w:rFonts w:ascii="Trebuchet MS" w:hAnsi="Trebuchet MS"/>
          <w:b/>
          <w:bCs/>
          <w:sz w:val="24"/>
          <w:szCs w:val="24"/>
        </w:rPr>
        <w:t xml:space="preserve"> Skolmowski.</w:t>
      </w:r>
      <w:r w:rsidR="07933A2A" w:rsidRPr="001A59F7">
        <w:rPr>
          <w:rFonts w:ascii="Trebuchet MS" w:hAnsi="Trebuchet MS"/>
          <w:b/>
          <w:bCs/>
          <w:sz w:val="24"/>
          <w:szCs w:val="24"/>
        </w:rPr>
        <w:t xml:space="preserve"> </w:t>
      </w:r>
    </w:p>
    <w:p w14:paraId="7047C34B" w14:textId="3DB544FA" w:rsidR="001A59F7" w:rsidRDefault="00AA24A0" w:rsidP="298AEB92">
      <w:pPr>
        <w:shd w:val="clear" w:color="auto" w:fill="FFFFFF" w:themeFill="background1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AA24A0">
        <w:rPr>
          <w:rFonts w:ascii="Trebuchet MS" w:eastAsia="Times New Roman" w:hAnsi="Trebuchet MS" w:cs="Arial"/>
          <w:sz w:val="24"/>
          <w:szCs w:val="24"/>
          <w:lang w:eastAsia="pl-PL"/>
        </w:rPr>
        <w:lastRenderedPageBreak/>
        <w:t xml:space="preserve">Segment zaawansowanej chemii, </w:t>
      </w:r>
      <w:r w:rsidR="003B3203">
        <w:rPr>
          <w:rFonts w:ascii="Trebuchet MS" w:eastAsia="Times New Roman" w:hAnsi="Trebuchet MS" w:cs="Arial"/>
          <w:sz w:val="24"/>
          <w:szCs w:val="24"/>
          <w:lang w:eastAsia="pl-PL"/>
        </w:rPr>
        <w:t xml:space="preserve">zawierający biznesy </w:t>
      </w:r>
      <w:proofErr w:type="spellStart"/>
      <w:r w:rsidR="003B3203">
        <w:rPr>
          <w:rFonts w:ascii="Trebuchet MS" w:eastAsia="Times New Roman" w:hAnsi="Trebuchet MS" w:cs="Arial"/>
          <w:sz w:val="24"/>
          <w:szCs w:val="24"/>
          <w:lang w:eastAsia="pl-PL"/>
        </w:rPr>
        <w:t>Oxo</w:t>
      </w:r>
      <w:proofErr w:type="spellEnd"/>
      <w:r w:rsidR="003B3203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i tworzyw konstrukcyjnych</w:t>
      </w:r>
      <w:r w:rsidRPr="00AA24A0">
        <w:rPr>
          <w:rFonts w:ascii="Trebuchet MS" w:eastAsia="Times New Roman" w:hAnsi="Trebuchet MS" w:cs="Arial"/>
          <w:sz w:val="24"/>
          <w:szCs w:val="24"/>
          <w:lang w:eastAsia="pl-PL"/>
        </w:rPr>
        <w:t xml:space="preserve">, z wyłączeniem projektu Polyolefins, będzie rozwijany w partnerstwie z </w:t>
      </w:r>
      <w:r w:rsidRPr="7B6D86F6">
        <w:rPr>
          <w:rFonts w:ascii="Trebuchet MS" w:eastAsia="Times New Roman" w:hAnsi="Trebuchet MS" w:cs="Arial"/>
          <w:sz w:val="24"/>
          <w:szCs w:val="24"/>
          <w:lang w:eastAsia="pl-PL"/>
        </w:rPr>
        <w:t>inwestor</w:t>
      </w:r>
      <w:r w:rsidR="22D60F65" w:rsidRPr="7B6D86F6">
        <w:rPr>
          <w:rFonts w:ascii="Trebuchet MS" w:eastAsia="Times New Roman" w:hAnsi="Trebuchet MS" w:cs="Arial"/>
          <w:sz w:val="24"/>
          <w:szCs w:val="24"/>
          <w:lang w:eastAsia="pl-PL"/>
        </w:rPr>
        <w:t>ami</w:t>
      </w:r>
      <w:r w:rsidRPr="7B6D86F6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branżowym</w:t>
      </w:r>
      <w:r w:rsidR="78ABFADC" w:rsidRPr="7B6D86F6">
        <w:rPr>
          <w:rFonts w:ascii="Trebuchet MS" w:eastAsia="Times New Roman" w:hAnsi="Trebuchet MS" w:cs="Arial"/>
          <w:sz w:val="24"/>
          <w:szCs w:val="24"/>
          <w:lang w:eastAsia="pl-PL"/>
        </w:rPr>
        <w:t>i</w:t>
      </w:r>
      <w:r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2897BA2C" w14:textId="428366D1" w:rsidR="00EF33D5" w:rsidRPr="001A59F7" w:rsidRDefault="6A1D6213" w:rsidP="6CDEEDD4">
      <w:pPr>
        <w:shd w:val="clear" w:color="auto" w:fill="FFFFFF" w:themeFill="background1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 xml:space="preserve">Dążąc do </w:t>
      </w:r>
      <w:r w:rsidR="5FC98F17" w:rsidRPr="3C633325">
        <w:rPr>
          <w:rFonts w:ascii="Trebuchet MS" w:eastAsia="Trebuchet MS" w:hAnsi="Trebuchet MS" w:cs="Trebuchet MS"/>
          <w:sz w:val="24"/>
          <w:szCs w:val="24"/>
        </w:rPr>
        <w:t>zwiększeni</w:t>
      </w:r>
      <w:r w:rsidR="23C1BA63" w:rsidRPr="3C633325">
        <w:rPr>
          <w:rFonts w:ascii="Trebuchet MS" w:eastAsia="Trebuchet MS" w:hAnsi="Trebuchet MS" w:cs="Trebuchet MS"/>
          <w:sz w:val="24"/>
          <w:szCs w:val="24"/>
        </w:rPr>
        <w:t>a</w:t>
      </w:r>
      <w:r w:rsidR="5FC98F17" w:rsidRPr="3C633325">
        <w:rPr>
          <w:rFonts w:ascii="Trebuchet MS" w:eastAsia="Trebuchet MS" w:hAnsi="Trebuchet MS" w:cs="Trebuchet MS"/>
          <w:sz w:val="24"/>
          <w:szCs w:val="24"/>
        </w:rPr>
        <w:t xml:space="preserve"> dyscypliny wyniku finansowego i </w:t>
      </w:r>
      <w:r w:rsidR="6BE47AFD" w:rsidRPr="3C633325">
        <w:rPr>
          <w:rFonts w:ascii="Trebuchet MS" w:eastAsia="Trebuchet MS" w:hAnsi="Trebuchet MS" w:cs="Trebuchet MS"/>
          <w:sz w:val="24"/>
          <w:szCs w:val="24"/>
        </w:rPr>
        <w:t>zwinnego</w:t>
      </w:r>
      <w:r w:rsidR="5FC98F17" w:rsidRPr="3C633325">
        <w:rPr>
          <w:rFonts w:ascii="Trebuchet MS" w:eastAsia="Trebuchet MS" w:hAnsi="Trebuchet MS" w:cs="Trebuchet MS"/>
          <w:sz w:val="24"/>
          <w:szCs w:val="24"/>
        </w:rPr>
        <w:t xml:space="preserve"> dostosow</w:t>
      </w:r>
      <w:r w:rsidR="003B3203" w:rsidRPr="3C633325">
        <w:rPr>
          <w:rFonts w:ascii="Trebuchet MS" w:eastAsia="Trebuchet MS" w:hAnsi="Trebuchet MS" w:cs="Trebuchet MS"/>
          <w:sz w:val="24"/>
          <w:szCs w:val="24"/>
        </w:rPr>
        <w:t>yw</w:t>
      </w:r>
      <w:r w:rsidR="5FC98F17" w:rsidRPr="3C633325">
        <w:rPr>
          <w:rFonts w:ascii="Trebuchet MS" w:eastAsia="Trebuchet MS" w:hAnsi="Trebuchet MS" w:cs="Trebuchet MS"/>
          <w:sz w:val="24"/>
          <w:szCs w:val="24"/>
        </w:rPr>
        <w:t xml:space="preserve">ania się do zmian otoczenia rynkowego </w:t>
      </w:r>
      <w:r w:rsidR="302CA7E6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>Grupa Azoty podejm</w:t>
      </w:r>
      <w:r w:rsidR="152A5BCF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>ie</w:t>
      </w:r>
      <w:r w:rsidR="302CA7E6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 xml:space="preserve"> się</w:t>
      </w:r>
      <w:r w:rsidR="001B0C09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 xml:space="preserve"> transformacji </w:t>
      </w:r>
      <w:r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>model</w:t>
      </w:r>
      <w:r w:rsidR="27292617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>u</w:t>
      </w:r>
      <w:r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 xml:space="preserve"> operacyjn</w:t>
      </w:r>
      <w:r w:rsidR="7CB9D04E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>ego</w:t>
      </w:r>
      <w:r w:rsidR="2FED6DCB" w:rsidRPr="3C633325">
        <w:rPr>
          <w:rFonts w:ascii="Trebuchet MS" w:eastAsia="Trebuchet MS" w:hAnsi="Trebuchet MS" w:cs="Trebuchet MS"/>
          <w:sz w:val="24"/>
          <w:szCs w:val="24"/>
          <w:lang w:eastAsia="pl-PL"/>
        </w:rPr>
        <w:t>. Celem tych działań</w:t>
      </w:r>
      <w:r w:rsidR="2FED6DCB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jest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5E8C1E5A" w:rsidRPr="3C633325">
        <w:rPr>
          <w:rFonts w:ascii="Trebuchet MS" w:eastAsia="Times New Roman" w:hAnsi="Trebuchet MS" w:cs="Arial"/>
          <w:sz w:val="24"/>
          <w:szCs w:val="24"/>
          <w:lang w:eastAsia="pl-PL"/>
        </w:rPr>
        <w:t>s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>tworz</w:t>
      </w:r>
      <w:r w:rsidR="4667BE5F" w:rsidRPr="3C633325">
        <w:rPr>
          <w:rFonts w:ascii="Trebuchet MS" w:eastAsia="Times New Roman" w:hAnsi="Trebuchet MS" w:cs="Arial"/>
          <w:sz w:val="24"/>
          <w:szCs w:val="24"/>
          <w:lang w:eastAsia="pl-PL"/>
        </w:rPr>
        <w:t>enie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zintegrowan</w:t>
      </w:r>
      <w:r w:rsidR="06D3950E" w:rsidRPr="3C633325">
        <w:rPr>
          <w:rFonts w:ascii="Trebuchet MS" w:eastAsia="Times New Roman" w:hAnsi="Trebuchet MS" w:cs="Arial"/>
          <w:sz w:val="24"/>
          <w:szCs w:val="24"/>
          <w:lang w:eastAsia="pl-PL"/>
        </w:rPr>
        <w:t>ej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3B27F6D5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organizacyjnie 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>i efektywn</w:t>
      </w:r>
      <w:r w:rsidR="690860A7" w:rsidRPr="3C633325">
        <w:rPr>
          <w:rFonts w:ascii="Trebuchet MS" w:eastAsia="Times New Roman" w:hAnsi="Trebuchet MS" w:cs="Arial"/>
          <w:sz w:val="24"/>
          <w:szCs w:val="24"/>
          <w:lang w:eastAsia="pl-PL"/>
        </w:rPr>
        <w:t>ej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185CDA4A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biznesowo 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>Grup</w:t>
      </w:r>
      <w:r w:rsidR="5920F6E2" w:rsidRPr="3C633325">
        <w:rPr>
          <w:rFonts w:ascii="Trebuchet MS" w:eastAsia="Times New Roman" w:hAnsi="Trebuchet MS" w:cs="Arial"/>
          <w:sz w:val="24"/>
          <w:szCs w:val="24"/>
          <w:lang w:eastAsia="pl-PL"/>
        </w:rPr>
        <w:t>y Azoty</w:t>
      </w:r>
      <w:r w:rsidR="7C143961" w:rsidRPr="3C633325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  <w:r w:rsidR="3CFA5079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Do realizacji tych celów</w:t>
      </w:r>
      <w:r w:rsidR="001B0C09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zintensyfikowane zostaną działania w obszarze integracji oraz konsolidacji procesów i struktury własnościowej. Funkcje strategiczne i definiowanie standardów korporacyjnych umiejscowione zostaną na poziomie centrali, a funkcje produkcyjne — w segmentach biznesowych</w:t>
      </w:r>
      <w:r w:rsidR="00C362FA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oraz</w:t>
      </w:r>
      <w:r w:rsidR="001B0C09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scentralizowanie usług wsparcia</w:t>
      </w:r>
      <w:r w:rsidR="00C362FA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. </w:t>
      </w:r>
    </w:p>
    <w:p w14:paraId="398CEB17" w14:textId="12EA7D2E" w:rsidR="6CDEEDD4" w:rsidRDefault="6CDEEDD4" w:rsidP="6CDEEDD4">
      <w:pPr>
        <w:shd w:val="clear" w:color="auto" w:fill="FFFFFF" w:themeFill="background1"/>
        <w:spacing w:after="120" w:line="240" w:lineRule="atLeast"/>
        <w:jc w:val="both"/>
        <w:rPr>
          <w:rFonts w:ascii="Aptos" w:eastAsia="Aptos" w:hAnsi="Aptos" w:cs="Aptos"/>
          <w:color w:val="D13438"/>
          <w:u w:val="single"/>
        </w:rPr>
      </w:pPr>
    </w:p>
    <w:p w14:paraId="72F7127B" w14:textId="3D27992C" w:rsidR="00B36661" w:rsidRPr="001A59F7" w:rsidRDefault="00B36661" w:rsidP="298AEB92">
      <w:pPr>
        <w:shd w:val="clear" w:color="auto" w:fill="FFFFFF" w:themeFill="background1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</w:p>
    <w:p w14:paraId="0EC41F66" w14:textId="67B01056" w:rsidR="001A59F7" w:rsidRPr="001A59F7" w:rsidRDefault="001A59F7" w:rsidP="001A59F7">
      <w:pPr>
        <w:shd w:val="clear" w:color="auto" w:fill="FFFFFF" w:themeFill="background1"/>
        <w:autoSpaceDE w:val="0"/>
        <w:autoSpaceDN w:val="0"/>
        <w:spacing w:after="120" w:line="240" w:lineRule="atLeast"/>
        <w:rPr>
          <w:rFonts w:ascii="Trebuchet MS" w:hAnsi="Trebuchet MS"/>
          <w:color w:val="002060"/>
          <w:sz w:val="24"/>
          <w:szCs w:val="24"/>
        </w:rPr>
      </w:pPr>
      <w:r w:rsidRPr="3C633325">
        <w:rPr>
          <w:rFonts w:ascii="Trebuchet MS" w:hAnsi="Trebuchet MS"/>
          <w:b/>
          <w:bCs/>
          <w:color w:val="002060"/>
          <w:sz w:val="24"/>
          <w:szCs w:val="24"/>
        </w:rPr>
        <w:t xml:space="preserve">Program </w:t>
      </w:r>
      <w:r w:rsidR="2196F323" w:rsidRPr="3C633325">
        <w:rPr>
          <w:rFonts w:ascii="Trebuchet MS" w:hAnsi="Trebuchet MS"/>
          <w:b/>
          <w:bCs/>
          <w:color w:val="002060"/>
          <w:sz w:val="24"/>
          <w:szCs w:val="24"/>
        </w:rPr>
        <w:t xml:space="preserve">Azoty Business </w:t>
      </w:r>
    </w:p>
    <w:p w14:paraId="7DA551D6" w14:textId="5999A9D5" w:rsidR="001A59F7" w:rsidRDefault="001A59F7" w:rsidP="298AEB92">
      <w:pPr>
        <w:shd w:val="clear" w:color="auto" w:fill="FFFFFF" w:themeFill="background1"/>
        <w:spacing w:after="120" w:line="240" w:lineRule="atLeast"/>
        <w:rPr>
          <w:rFonts w:ascii="Trebuchet MS" w:hAnsi="Trebuchet MS"/>
          <w:b/>
          <w:color w:val="002060"/>
          <w:sz w:val="24"/>
          <w:szCs w:val="24"/>
        </w:rPr>
      </w:pPr>
    </w:p>
    <w:p w14:paraId="5E3376C3" w14:textId="543D9CFC" w:rsidR="00E92351" w:rsidRDefault="00E92351" w:rsidP="298AEB92">
      <w:pPr>
        <w:shd w:val="clear" w:color="auto" w:fill="FFFFFF" w:themeFill="background1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Grupa Azoty prowadzi kompleksowy program naprawczy </w:t>
      </w:r>
      <w:r w:rsidR="00F56B96" w:rsidRPr="3C633325">
        <w:rPr>
          <w:rFonts w:ascii="Trebuchet MS" w:eastAsia="Times New Roman" w:hAnsi="Trebuchet MS" w:cs="Arial"/>
          <w:sz w:val="24"/>
          <w:szCs w:val="24"/>
          <w:lang w:eastAsia="pl-PL"/>
        </w:rPr>
        <w:t>AZOTY BUSINESS</w:t>
      </w:r>
      <w:r w:rsidR="1A32A536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do 2027 roku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w odpowiedzi na trudną sytuację zewnętrzną i wewnętrzną. Dotychczas ograniczyła koszty operacyjne o 300 mln PLN z zakładanego 1 mld PLN do 2027 roku. </w:t>
      </w:r>
      <w:r w:rsidR="1A74501A" w:rsidRPr="3C633325">
        <w:rPr>
          <w:rFonts w:ascii="Trebuchet MS" w:eastAsia="Times New Roman" w:hAnsi="Trebuchet MS" w:cs="Arial"/>
          <w:sz w:val="24"/>
          <w:szCs w:val="24"/>
          <w:lang w:eastAsia="pl-PL"/>
        </w:rPr>
        <w:t>Grupa z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>optymalizowa</w:t>
      </w:r>
      <w:r w:rsidR="4DA6769C" w:rsidRPr="3C633325">
        <w:rPr>
          <w:rFonts w:ascii="Trebuchet MS" w:eastAsia="Times New Roman" w:hAnsi="Trebuchet MS" w:cs="Arial"/>
          <w:sz w:val="24"/>
          <w:szCs w:val="24"/>
          <w:lang w:eastAsia="pl-PL"/>
        </w:rPr>
        <w:t>ła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liczbę etatów o 1,8 tys. – z 15,7 tys. na koniec grudnia 2023 roku, do 13,9 tys. na koniec czerwca 2025 roku. </w:t>
      </w:r>
    </w:p>
    <w:p w14:paraId="37C647B1" w14:textId="6EF839A3" w:rsidR="00E92351" w:rsidRDefault="00E92351" w:rsidP="00253B80">
      <w:pPr>
        <w:shd w:val="clear" w:color="auto" w:fill="FFFFFF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E92351">
        <w:rPr>
          <w:rFonts w:ascii="Trebuchet MS" w:eastAsia="Times New Roman" w:hAnsi="Trebuchet MS" w:cs="Arial"/>
          <w:sz w:val="24"/>
          <w:szCs w:val="24"/>
          <w:lang w:eastAsia="pl-PL"/>
        </w:rPr>
        <w:t xml:space="preserve">Przychody ze zbycia aktywów niezwiązanych z podstawową działalnością w 2025 roku wyniosły 53 mln </w:t>
      </w:r>
      <w:r w:rsidR="00DC2C9F">
        <w:rPr>
          <w:rFonts w:ascii="Trebuchet MS" w:eastAsia="Times New Roman" w:hAnsi="Trebuchet MS" w:cs="Arial"/>
          <w:sz w:val="24"/>
          <w:szCs w:val="24"/>
          <w:lang w:eastAsia="pl-PL"/>
        </w:rPr>
        <w:t>PLN</w:t>
      </w:r>
      <w:r w:rsidRPr="00E92351">
        <w:rPr>
          <w:rFonts w:ascii="Trebuchet MS" w:eastAsia="Times New Roman" w:hAnsi="Trebuchet MS" w:cs="Arial"/>
          <w:sz w:val="24"/>
          <w:szCs w:val="24"/>
          <w:lang w:eastAsia="pl-PL"/>
        </w:rPr>
        <w:t xml:space="preserve">. Grupa planuje kontynuować ten proces, dążąc do uzyskania ok. 250 mln </w:t>
      </w:r>
      <w:r w:rsidR="00DC2C9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PLN </w:t>
      </w:r>
      <w:r w:rsidRPr="00E92351">
        <w:rPr>
          <w:rFonts w:ascii="Trebuchet MS" w:eastAsia="Times New Roman" w:hAnsi="Trebuchet MS" w:cs="Arial"/>
          <w:sz w:val="24"/>
          <w:szCs w:val="24"/>
          <w:lang w:eastAsia="pl-PL"/>
        </w:rPr>
        <w:t xml:space="preserve">w horyzoncie realizacji programu. </w:t>
      </w:r>
    </w:p>
    <w:p w14:paraId="45DFF011" w14:textId="56DAAFBC" w:rsidR="00E92351" w:rsidRDefault="00E92351" w:rsidP="00253B80">
      <w:pPr>
        <w:shd w:val="clear" w:color="auto" w:fill="FFFFFF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E92351">
        <w:rPr>
          <w:rFonts w:ascii="Trebuchet MS" w:eastAsia="Times New Roman" w:hAnsi="Trebuchet MS" w:cs="Arial"/>
          <w:sz w:val="24"/>
          <w:szCs w:val="24"/>
          <w:lang w:eastAsia="pl-PL"/>
        </w:rPr>
        <w:t xml:space="preserve">Łączne oszczędności z tytułu likwidacji pięciu niedochodowych instalacji, co miało miejsce w pierwszej połowie br., wyniosą do 2027 roku ok. 50 mln </w:t>
      </w:r>
      <w:r w:rsidR="00DC2C9F">
        <w:rPr>
          <w:rFonts w:ascii="Trebuchet MS" w:eastAsia="Times New Roman" w:hAnsi="Trebuchet MS" w:cs="Arial"/>
          <w:sz w:val="24"/>
          <w:szCs w:val="24"/>
          <w:lang w:eastAsia="pl-PL"/>
        </w:rPr>
        <w:t>PLN</w:t>
      </w:r>
      <w:r w:rsidRPr="00E92351">
        <w:rPr>
          <w:rFonts w:ascii="Trebuchet MS" w:eastAsia="Times New Roman" w:hAnsi="Trebuchet MS" w:cs="Arial"/>
          <w:sz w:val="24"/>
          <w:szCs w:val="24"/>
          <w:lang w:eastAsia="pl-PL"/>
        </w:rPr>
        <w:t xml:space="preserve">. Firma koncentruje się na efektywnej alokacji nakładów na inwestycje, wydatkując środki wyłącznie na obszary o potencjale wysokiej rentowności. Kontrolę tego obszaru wspiera uruchomiona inicjatywa CAPEX Control Tower. Pierwotna wartość CAPEX na lata </w:t>
      </w:r>
      <w:r w:rsidR="00984D9D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Pr="00E92351">
        <w:rPr>
          <w:rFonts w:ascii="Trebuchet MS" w:eastAsia="Times New Roman" w:hAnsi="Trebuchet MS" w:cs="Arial"/>
          <w:sz w:val="24"/>
          <w:szCs w:val="24"/>
          <w:lang w:eastAsia="pl-PL"/>
        </w:rPr>
        <w:t>2025-27 została zrewidowana o 50%</w:t>
      </w:r>
      <w:r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4B99EDBA" w14:textId="020CFBEE" w:rsidR="00E92351" w:rsidRPr="001A59F7" w:rsidRDefault="00E92351" w:rsidP="24CEADEC">
      <w:pPr>
        <w:shd w:val="clear" w:color="auto" w:fill="FFFFFF" w:themeFill="background1"/>
        <w:autoSpaceDE w:val="0"/>
        <w:autoSpaceDN w:val="0"/>
        <w:spacing w:after="120" w:line="240" w:lineRule="atLeast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3C633325">
        <w:rPr>
          <w:rFonts w:ascii="Trebuchet MS" w:hAnsi="Trebuchet MS"/>
          <w:i/>
          <w:iCs/>
          <w:sz w:val="24"/>
          <w:szCs w:val="24"/>
        </w:rPr>
        <w:t>- Trwale poprawiamy rentowność naszej działalności, realizując ambitny plan naprawczy oparty na systematycznym podnoszeniu efektywności operacyjnej, kosztowej i inwestycyjnej. Transformujemy model operacyjny Grupy</w:t>
      </w:r>
      <w:r w:rsidR="7F8017AA" w:rsidRPr="3C633325">
        <w:rPr>
          <w:rFonts w:ascii="Trebuchet MS" w:hAnsi="Trebuchet MS"/>
          <w:i/>
          <w:iCs/>
          <w:sz w:val="24"/>
          <w:szCs w:val="24"/>
        </w:rPr>
        <w:t xml:space="preserve"> Azoty</w:t>
      </w:r>
      <w:r w:rsidRPr="3C633325">
        <w:rPr>
          <w:rFonts w:ascii="Trebuchet MS" w:hAnsi="Trebuchet MS"/>
          <w:i/>
          <w:iCs/>
          <w:sz w:val="24"/>
          <w:szCs w:val="24"/>
        </w:rPr>
        <w:t xml:space="preserve"> w strukturę zintegrowaną i efektywną, opartą na czterech wyspecjalizowanych segmentach biznesowych, która umożliwia pełną realizację synergii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– podsumowuje </w:t>
      </w:r>
      <w:r w:rsidR="781D5FEA" w:rsidRPr="3C633325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Andrzej</w:t>
      </w:r>
      <w:r w:rsidR="781D5FEA" w:rsidRPr="3C633325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Pr="3C633325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Skolmowski</w:t>
      </w:r>
      <w:r w:rsidRPr="3C633325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13F17522" w14:textId="31274915" w:rsidR="00706574" w:rsidRPr="001A59F7" w:rsidRDefault="00706574" w:rsidP="00706574">
      <w:pPr>
        <w:shd w:val="clear" w:color="auto" w:fill="FFFFFF"/>
        <w:autoSpaceDE w:val="0"/>
        <w:autoSpaceDN w:val="0"/>
        <w:spacing w:after="120" w:line="240" w:lineRule="atLeast"/>
        <w:jc w:val="center"/>
        <w:rPr>
          <w:rFonts w:ascii="Trebuchet MS" w:eastAsia="Times New Roman" w:hAnsi="Trebuchet MS" w:cs="Arial"/>
          <w:sz w:val="24"/>
          <w:szCs w:val="24"/>
          <w:lang w:eastAsia="pl-PL"/>
        </w:rPr>
      </w:pPr>
      <w:r>
        <w:rPr>
          <w:rFonts w:ascii="Trebuchet MS" w:eastAsia="Times New Roman" w:hAnsi="Trebuchet MS" w:cs="Arial"/>
          <w:sz w:val="24"/>
          <w:szCs w:val="24"/>
          <w:lang w:eastAsia="pl-PL"/>
        </w:rPr>
        <w:t>*</w:t>
      </w:r>
    </w:p>
    <w:p w14:paraId="7D2BB0AF" w14:textId="2034B838" w:rsidR="00A56A9D" w:rsidRPr="00706574" w:rsidRDefault="00C21445" w:rsidP="00706574">
      <w:pPr>
        <w:rPr>
          <w:rFonts w:ascii="Trebuchet MS" w:eastAsia="Times New Roman" w:hAnsi="Trebuchet MS" w:cs="Arial"/>
          <w:color w:val="000000" w:themeColor="text1"/>
          <w:sz w:val="20"/>
          <w:szCs w:val="20"/>
          <w:lang w:eastAsia="pl-PL"/>
        </w:rPr>
      </w:pPr>
      <w:r w:rsidRPr="00236E18">
        <w:rPr>
          <w:rFonts w:ascii="Trebuchet MS" w:hAnsi="Trebuchet MS"/>
          <w:b/>
          <w:iCs/>
          <w:color w:val="000000" w:themeColor="text1"/>
          <w:sz w:val="20"/>
          <w:szCs w:val="20"/>
        </w:rPr>
        <w:t>Grupa Azoty</w:t>
      </w:r>
      <w:r w:rsidRPr="00236E18">
        <w:rPr>
          <w:rFonts w:ascii="Trebuchet MS" w:hAnsi="Trebuchet MS"/>
          <w:iCs/>
          <w:color w:val="000000" w:themeColor="text1"/>
          <w:sz w:val="20"/>
          <w:szCs w:val="20"/>
        </w:rPr>
        <w:t xml:space="preserve"> to jedna z kluczowych grup kapitałowych branży nawozowo-chemicznej w Europie. Zajmuje drugą pozycję w Unii Europejskiej w produkcji nawozów azotowych i wieloskładnikowych, ma również silną pozycję na rynkach takich produktów jak melamina, poliamid, alkohole OXO, plastyfikatory czy biel tytanowa.</w:t>
      </w:r>
    </w:p>
    <w:sectPr w:rsidR="00A56A9D" w:rsidRPr="00706574" w:rsidSect="00752342">
      <w:headerReference w:type="default" r:id="rId11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11BB" w14:textId="77777777" w:rsidR="001B75F5" w:rsidRDefault="001B75F5" w:rsidP="002707B2">
      <w:pPr>
        <w:spacing w:after="0" w:line="240" w:lineRule="auto"/>
      </w:pPr>
      <w:r>
        <w:separator/>
      </w:r>
    </w:p>
  </w:endnote>
  <w:endnote w:type="continuationSeparator" w:id="0">
    <w:p w14:paraId="4941D76B" w14:textId="77777777" w:rsidR="001B75F5" w:rsidRDefault="001B75F5" w:rsidP="00270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17692" w14:textId="77777777" w:rsidR="001B75F5" w:rsidRDefault="001B75F5" w:rsidP="002707B2">
      <w:pPr>
        <w:spacing w:after="0" w:line="240" w:lineRule="auto"/>
      </w:pPr>
      <w:r>
        <w:separator/>
      </w:r>
    </w:p>
  </w:footnote>
  <w:footnote w:type="continuationSeparator" w:id="0">
    <w:p w14:paraId="1F163355" w14:textId="77777777" w:rsidR="001B75F5" w:rsidRDefault="001B75F5" w:rsidP="00270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0BD5B" w14:textId="77777777" w:rsidR="00D9632A" w:rsidRDefault="00D9632A" w:rsidP="00C941F3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0B8730F" wp14:editId="1F22F7D1">
          <wp:simplePos x="0" y="0"/>
          <wp:positionH relativeFrom="margin">
            <wp:posOffset>-193040</wp:posOffset>
          </wp:positionH>
          <wp:positionV relativeFrom="paragraph">
            <wp:posOffset>-93980</wp:posOffset>
          </wp:positionV>
          <wp:extent cx="1197980" cy="996215"/>
          <wp:effectExtent l="0" t="0" r="2540" b="0"/>
          <wp:wrapNone/>
          <wp:docPr id="994906790" name="Obraz 994906790" descr="Znalezione obrazy dla zapytania grupa azo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grupa azot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9" t="1183" r="13437" b="304"/>
                  <a:stretch/>
                </pic:blipFill>
                <pic:spPr bwMode="auto">
                  <a:xfrm>
                    <a:off x="0" y="0"/>
                    <a:ext cx="1197980" cy="996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CD2598" w14:textId="77777777" w:rsidR="00C941F3" w:rsidRDefault="00C941F3" w:rsidP="00C941F3">
    <w:pPr>
      <w:pStyle w:val="Nagwek"/>
      <w:jc w:val="right"/>
    </w:pPr>
  </w:p>
  <w:p w14:paraId="1F283ABF" w14:textId="77777777" w:rsidR="00D9632A" w:rsidRDefault="00D9632A" w:rsidP="00C941F3">
    <w:pPr>
      <w:pStyle w:val="Nagwek"/>
      <w:jc w:val="right"/>
    </w:pPr>
  </w:p>
  <w:p w14:paraId="6562750C" w14:textId="77777777" w:rsidR="00D9632A" w:rsidRDefault="00D9632A" w:rsidP="00C941F3">
    <w:pPr>
      <w:pStyle w:val="Nagwek"/>
      <w:jc w:val="right"/>
    </w:pPr>
  </w:p>
  <w:p w14:paraId="0D312807" w14:textId="77777777" w:rsidR="00D9632A" w:rsidRDefault="00D9632A" w:rsidP="00C941F3">
    <w:pPr>
      <w:pStyle w:val="Nagwek"/>
      <w:jc w:val="right"/>
    </w:pPr>
  </w:p>
  <w:p w14:paraId="31D93FC7" w14:textId="77777777" w:rsidR="00D9632A" w:rsidRDefault="00D9632A" w:rsidP="00C941F3">
    <w:pPr>
      <w:pStyle w:val="Nagwek"/>
      <w:jc w:val="right"/>
    </w:pPr>
  </w:p>
  <w:p w14:paraId="767087B6" w14:textId="77777777" w:rsidR="0074332D" w:rsidRDefault="0074332D" w:rsidP="00C941F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04B90"/>
    <w:multiLevelType w:val="hybridMultilevel"/>
    <w:tmpl w:val="00ECC926"/>
    <w:lvl w:ilvl="0" w:tplc="36220B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115A6"/>
    <w:multiLevelType w:val="hybridMultilevel"/>
    <w:tmpl w:val="7FDA4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022F1"/>
    <w:multiLevelType w:val="hybridMultilevel"/>
    <w:tmpl w:val="3B823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6F0D"/>
    <w:multiLevelType w:val="hybridMultilevel"/>
    <w:tmpl w:val="DE5C153C"/>
    <w:lvl w:ilvl="0" w:tplc="BFB2C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03FE8"/>
    <w:multiLevelType w:val="hybridMultilevel"/>
    <w:tmpl w:val="5A9C6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713C0E"/>
    <w:multiLevelType w:val="multilevel"/>
    <w:tmpl w:val="4F3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E46BC7"/>
    <w:multiLevelType w:val="multilevel"/>
    <w:tmpl w:val="DDA0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FD139E"/>
    <w:multiLevelType w:val="hybridMultilevel"/>
    <w:tmpl w:val="D9D8B4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6549F"/>
    <w:multiLevelType w:val="hybridMultilevel"/>
    <w:tmpl w:val="28EAE676"/>
    <w:lvl w:ilvl="0" w:tplc="C9AAF71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6941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1379062">
    <w:abstractNumId w:val="1"/>
  </w:num>
  <w:num w:numId="3" w16cid:durableId="519709779">
    <w:abstractNumId w:val="4"/>
  </w:num>
  <w:num w:numId="4" w16cid:durableId="708140207">
    <w:abstractNumId w:val="0"/>
  </w:num>
  <w:num w:numId="5" w16cid:durableId="855533386">
    <w:abstractNumId w:val="7"/>
  </w:num>
  <w:num w:numId="6" w16cid:durableId="200289938">
    <w:abstractNumId w:val="3"/>
  </w:num>
  <w:num w:numId="7" w16cid:durableId="1964118727">
    <w:abstractNumId w:val="5"/>
  </w:num>
  <w:num w:numId="8" w16cid:durableId="432634293">
    <w:abstractNumId w:val="8"/>
  </w:num>
  <w:num w:numId="9" w16cid:durableId="14700510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4F4"/>
    <w:rsid w:val="0000057A"/>
    <w:rsid w:val="000031DE"/>
    <w:rsid w:val="0000397D"/>
    <w:rsid w:val="00005412"/>
    <w:rsid w:val="000056E3"/>
    <w:rsid w:val="00006F92"/>
    <w:rsid w:val="0000725E"/>
    <w:rsid w:val="00010ED2"/>
    <w:rsid w:val="000124C0"/>
    <w:rsid w:val="00014376"/>
    <w:rsid w:val="00017F6C"/>
    <w:rsid w:val="00020AB2"/>
    <w:rsid w:val="00022157"/>
    <w:rsid w:val="00022B75"/>
    <w:rsid w:val="00026916"/>
    <w:rsid w:val="00031495"/>
    <w:rsid w:val="00032AC6"/>
    <w:rsid w:val="00033185"/>
    <w:rsid w:val="000353C5"/>
    <w:rsid w:val="000401C6"/>
    <w:rsid w:val="00040B09"/>
    <w:rsid w:val="0004111E"/>
    <w:rsid w:val="00043643"/>
    <w:rsid w:val="00043F46"/>
    <w:rsid w:val="0004456A"/>
    <w:rsid w:val="00044715"/>
    <w:rsid w:val="00047BEB"/>
    <w:rsid w:val="00051C5C"/>
    <w:rsid w:val="00051CEC"/>
    <w:rsid w:val="00052735"/>
    <w:rsid w:val="0005273B"/>
    <w:rsid w:val="000527B0"/>
    <w:rsid w:val="000535FE"/>
    <w:rsid w:val="00054988"/>
    <w:rsid w:val="000558B2"/>
    <w:rsid w:val="000577AB"/>
    <w:rsid w:val="00057C0C"/>
    <w:rsid w:val="00061CE4"/>
    <w:rsid w:val="00065488"/>
    <w:rsid w:val="000654A3"/>
    <w:rsid w:val="0007076D"/>
    <w:rsid w:val="00071BA0"/>
    <w:rsid w:val="00071BEF"/>
    <w:rsid w:val="00072C53"/>
    <w:rsid w:val="00072E0E"/>
    <w:rsid w:val="00075A06"/>
    <w:rsid w:val="0007623A"/>
    <w:rsid w:val="000772C8"/>
    <w:rsid w:val="00077EE7"/>
    <w:rsid w:val="000841AE"/>
    <w:rsid w:val="00084476"/>
    <w:rsid w:val="00084529"/>
    <w:rsid w:val="00085210"/>
    <w:rsid w:val="0008681A"/>
    <w:rsid w:val="00087968"/>
    <w:rsid w:val="00091226"/>
    <w:rsid w:val="00092144"/>
    <w:rsid w:val="00093E53"/>
    <w:rsid w:val="0009445A"/>
    <w:rsid w:val="000950FB"/>
    <w:rsid w:val="00095B8E"/>
    <w:rsid w:val="00095E87"/>
    <w:rsid w:val="00096687"/>
    <w:rsid w:val="00096926"/>
    <w:rsid w:val="00096E1F"/>
    <w:rsid w:val="00097279"/>
    <w:rsid w:val="00097945"/>
    <w:rsid w:val="00097DCE"/>
    <w:rsid w:val="000A238E"/>
    <w:rsid w:val="000A25A8"/>
    <w:rsid w:val="000A3326"/>
    <w:rsid w:val="000A452B"/>
    <w:rsid w:val="000A5EA8"/>
    <w:rsid w:val="000A6625"/>
    <w:rsid w:val="000A6670"/>
    <w:rsid w:val="000A7793"/>
    <w:rsid w:val="000B0676"/>
    <w:rsid w:val="000B0D55"/>
    <w:rsid w:val="000B1B97"/>
    <w:rsid w:val="000B1F11"/>
    <w:rsid w:val="000B3DFA"/>
    <w:rsid w:val="000B49D2"/>
    <w:rsid w:val="000B56F2"/>
    <w:rsid w:val="000B5BC0"/>
    <w:rsid w:val="000B6A9E"/>
    <w:rsid w:val="000C06CC"/>
    <w:rsid w:val="000C18F0"/>
    <w:rsid w:val="000C2503"/>
    <w:rsid w:val="000C26A8"/>
    <w:rsid w:val="000C5749"/>
    <w:rsid w:val="000C759B"/>
    <w:rsid w:val="000D0125"/>
    <w:rsid w:val="000D18E0"/>
    <w:rsid w:val="000D2D8D"/>
    <w:rsid w:val="000D45EB"/>
    <w:rsid w:val="000D549A"/>
    <w:rsid w:val="000D5E66"/>
    <w:rsid w:val="000D5F19"/>
    <w:rsid w:val="000E1BF6"/>
    <w:rsid w:val="000E1E6E"/>
    <w:rsid w:val="000E2AC6"/>
    <w:rsid w:val="000F002F"/>
    <w:rsid w:val="000F01C4"/>
    <w:rsid w:val="000F2063"/>
    <w:rsid w:val="000F4389"/>
    <w:rsid w:val="000F5E27"/>
    <w:rsid w:val="000F5E52"/>
    <w:rsid w:val="001000D3"/>
    <w:rsid w:val="0010110E"/>
    <w:rsid w:val="00102822"/>
    <w:rsid w:val="00106A25"/>
    <w:rsid w:val="00107E09"/>
    <w:rsid w:val="001103E6"/>
    <w:rsid w:val="00111220"/>
    <w:rsid w:val="00122EA0"/>
    <w:rsid w:val="00123AE1"/>
    <w:rsid w:val="001248AE"/>
    <w:rsid w:val="00124FF0"/>
    <w:rsid w:val="00125B20"/>
    <w:rsid w:val="00130D84"/>
    <w:rsid w:val="00131455"/>
    <w:rsid w:val="0013270C"/>
    <w:rsid w:val="00132E6A"/>
    <w:rsid w:val="00134E84"/>
    <w:rsid w:val="0013644B"/>
    <w:rsid w:val="001365B8"/>
    <w:rsid w:val="00141070"/>
    <w:rsid w:val="001430B4"/>
    <w:rsid w:val="00144E28"/>
    <w:rsid w:val="00146600"/>
    <w:rsid w:val="001468F6"/>
    <w:rsid w:val="00146DC9"/>
    <w:rsid w:val="00146F5A"/>
    <w:rsid w:val="00153E01"/>
    <w:rsid w:val="00154CFD"/>
    <w:rsid w:val="0015679C"/>
    <w:rsid w:val="001572AA"/>
    <w:rsid w:val="00164C37"/>
    <w:rsid w:val="0016588C"/>
    <w:rsid w:val="00166CE9"/>
    <w:rsid w:val="00170DD8"/>
    <w:rsid w:val="00170FF7"/>
    <w:rsid w:val="001728DE"/>
    <w:rsid w:val="00172EB5"/>
    <w:rsid w:val="0017596F"/>
    <w:rsid w:val="00176EEB"/>
    <w:rsid w:val="00177F10"/>
    <w:rsid w:val="00181B3F"/>
    <w:rsid w:val="001845CA"/>
    <w:rsid w:val="00187568"/>
    <w:rsid w:val="0019137C"/>
    <w:rsid w:val="00192D38"/>
    <w:rsid w:val="00197165"/>
    <w:rsid w:val="001A1545"/>
    <w:rsid w:val="001A3C53"/>
    <w:rsid w:val="001A4FDA"/>
    <w:rsid w:val="001A53C4"/>
    <w:rsid w:val="001A59F7"/>
    <w:rsid w:val="001A60CC"/>
    <w:rsid w:val="001A6F28"/>
    <w:rsid w:val="001A7205"/>
    <w:rsid w:val="001A732C"/>
    <w:rsid w:val="001B0C09"/>
    <w:rsid w:val="001B1005"/>
    <w:rsid w:val="001B2847"/>
    <w:rsid w:val="001B6594"/>
    <w:rsid w:val="001B6EDF"/>
    <w:rsid w:val="001B75F5"/>
    <w:rsid w:val="001C36CA"/>
    <w:rsid w:val="001C3DD0"/>
    <w:rsid w:val="001C551F"/>
    <w:rsid w:val="001D6055"/>
    <w:rsid w:val="001D648F"/>
    <w:rsid w:val="001D6BBD"/>
    <w:rsid w:val="001E08B4"/>
    <w:rsid w:val="001E18EA"/>
    <w:rsid w:val="001E38EC"/>
    <w:rsid w:val="001E56E5"/>
    <w:rsid w:val="001E7866"/>
    <w:rsid w:val="001E7FBD"/>
    <w:rsid w:val="001F08C3"/>
    <w:rsid w:val="001F20DD"/>
    <w:rsid w:val="001F22D0"/>
    <w:rsid w:val="001F3065"/>
    <w:rsid w:val="001F38E4"/>
    <w:rsid w:val="001F4C6A"/>
    <w:rsid w:val="001F5D25"/>
    <w:rsid w:val="00203A01"/>
    <w:rsid w:val="002043B5"/>
    <w:rsid w:val="002114F6"/>
    <w:rsid w:val="00212848"/>
    <w:rsid w:val="0021400D"/>
    <w:rsid w:val="00215FC0"/>
    <w:rsid w:val="00224502"/>
    <w:rsid w:val="0022555F"/>
    <w:rsid w:val="00226509"/>
    <w:rsid w:val="002268AD"/>
    <w:rsid w:val="002269DA"/>
    <w:rsid w:val="00231ACE"/>
    <w:rsid w:val="00232937"/>
    <w:rsid w:val="00236CE3"/>
    <w:rsid w:val="00236E18"/>
    <w:rsid w:val="002428DF"/>
    <w:rsid w:val="00242CEA"/>
    <w:rsid w:val="00243570"/>
    <w:rsid w:val="0024392B"/>
    <w:rsid w:val="00246B8C"/>
    <w:rsid w:val="00250B1F"/>
    <w:rsid w:val="00251EFD"/>
    <w:rsid w:val="00253B80"/>
    <w:rsid w:val="0025465B"/>
    <w:rsid w:val="00262E2B"/>
    <w:rsid w:val="00264227"/>
    <w:rsid w:val="002662BA"/>
    <w:rsid w:val="00267BE2"/>
    <w:rsid w:val="00267EFB"/>
    <w:rsid w:val="002707B2"/>
    <w:rsid w:val="00283CE5"/>
    <w:rsid w:val="00284BD1"/>
    <w:rsid w:val="002916B6"/>
    <w:rsid w:val="00292A9E"/>
    <w:rsid w:val="00296229"/>
    <w:rsid w:val="002A2011"/>
    <w:rsid w:val="002A2D13"/>
    <w:rsid w:val="002A5875"/>
    <w:rsid w:val="002A5A6E"/>
    <w:rsid w:val="002A70D8"/>
    <w:rsid w:val="002A7303"/>
    <w:rsid w:val="002B0C47"/>
    <w:rsid w:val="002B1365"/>
    <w:rsid w:val="002B1C73"/>
    <w:rsid w:val="002B225B"/>
    <w:rsid w:val="002B35D5"/>
    <w:rsid w:val="002B4126"/>
    <w:rsid w:val="002B4286"/>
    <w:rsid w:val="002B6DE6"/>
    <w:rsid w:val="002C0755"/>
    <w:rsid w:val="002C09EE"/>
    <w:rsid w:val="002C3F37"/>
    <w:rsid w:val="002C420B"/>
    <w:rsid w:val="002C45F7"/>
    <w:rsid w:val="002C67A6"/>
    <w:rsid w:val="002C683B"/>
    <w:rsid w:val="002C798E"/>
    <w:rsid w:val="002C7E8A"/>
    <w:rsid w:val="002D0C67"/>
    <w:rsid w:val="002D1228"/>
    <w:rsid w:val="002D200A"/>
    <w:rsid w:val="002D45C2"/>
    <w:rsid w:val="002D61AC"/>
    <w:rsid w:val="002D7249"/>
    <w:rsid w:val="002D7C15"/>
    <w:rsid w:val="002E4FCD"/>
    <w:rsid w:val="002E57FC"/>
    <w:rsid w:val="002E5C37"/>
    <w:rsid w:val="002E604D"/>
    <w:rsid w:val="002E60E8"/>
    <w:rsid w:val="002E68C2"/>
    <w:rsid w:val="002F078A"/>
    <w:rsid w:val="002F0EED"/>
    <w:rsid w:val="002F180A"/>
    <w:rsid w:val="002F1FAC"/>
    <w:rsid w:val="002F3587"/>
    <w:rsid w:val="002F39DA"/>
    <w:rsid w:val="002F3F74"/>
    <w:rsid w:val="002F7D47"/>
    <w:rsid w:val="003008CF"/>
    <w:rsid w:val="0030160A"/>
    <w:rsid w:val="003047B6"/>
    <w:rsid w:val="00304D38"/>
    <w:rsid w:val="003126E8"/>
    <w:rsid w:val="00313FD8"/>
    <w:rsid w:val="00314C76"/>
    <w:rsid w:val="00315672"/>
    <w:rsid w:val="0031667A"/>
    <w:rsid w:val="00317A45"/>
    <w:rsid w:val="003208F6"/>
    <w:rsid w:val="0032104C"/>
    <w:rsid w:val="00321AE2"/>
    <w:rsid w:val="00321D59"/>
    <w:rsid w:val="00325100"/>
    <w:rsid w:val="0033209C"/>
    <w:rsid w:val="0033491C"/>
    <w:rsid w:val="00334A9A"/>
    <w:rsid w:val="0033512F"/>
    <w:rsid w:val="003364B9"/>
    <w:rsid w:val="00337E16"/>
    <w:rsid w:val="003429C3"/>
    <w:rsid w:val="00345D71"/>
    <w:rsid w:val="00347670"/>
    <w:rsid w:val="00351352"/>
    <w:rsid w:val="00356654"/>
    <w:rsid w:val="00356A97"/>
    <w:rsid w:val="00357373"/>
    <w:rsid w:val="00357899"/>
    <w:rsid w:val="00361B0F"/>
    <w:rsid w:val="0036273A"/>
    <w:rsid w:val="00365B36"/>
    <w:rsid w:val="0036652D"/>
    <w:rsid w:val="00371A47"/>
    <w:rsid w:val="00371CDA"/>
    <w:rsid w:val="003720FA"/>
    <w:rsid w:val="0037262E"/>
    <w:rsid w:val="00374496"/>
    <w:rsid w:val="0037627C"/>
    <w:rsid w:val="0038028C"/>
    <w:rsid w:val="00380D38"/>
    <w:rsid w:val="00383DA3"/>
    <w:rsid w:val="003845A4"/>
    <w:rsid w:val="003848FE"/>
    <w:rsid w:val="00386764"/>
    <w:rsid w:val="0039065A"/>
    <w:rsid w:val="00390E10"/>
    <w:rsid w:val="0039333A"/>
    <w:rsid w:val="00395B59"/>
    <w:rsid w:val="003966BF"/>
    <w:rsid w:val="003A01EF"/>
    <w:rsid w:val="003A0FA4"/>
    <w:rsid w:val="003A13F3"/>
    <w:rsid w:val="003A1409"/>
    <w:rsid w:val="003A26CA"/>
    <w:rsid w:val="003A3EC6"/>
    <w:rsid w:val="003A5127"/>
    <w:rsid w:val="003A67B1"/>
    <w:rsid w:val="003A67D3"/>
    <w:rsid w:val="003B173A"/>
    <w:rsid w:val="003B3203"/>
    <w:rsid w:val="003B4988"/>
    <w:rsid w:val="003B619C"/>
    <w:rsid w:val="003B68CC"/>
    <w:rsid w:val="003B782B"/>
    <w:rsid w:val="003C35B4"/>
    <w:rsid w:val="003C368B"/>
    <w:rsid w:val="003C3803"/>
    <w:rsid w:val="003C753C"/>
    <w:rsid w:val="003D4893"/>
    <w:rsid w:val="003D502A"/>
    <w:rsid w:val="003D6C85"/>
    <w:rsid w:val="003D7E73"/>
    <w:rsid w:val="003E22CC"/>
    <w:rsid w:val="003E22E7"/>
    <w:rsid w:val="003E2BD6"/>
    <w:rsid w:val="003E5917"/>
    <w:rsid w:val="003F0C5D"/>
    <w:rsid w:val="003F188D"/>
    <w:rsid w:val="003F3928"/>
    <w:rsid w:val="003F7B61"/>
    <w:rsid w:val="00404088"/>
    <w:rsid w:val="00404180"/>
    <w:rsid w:val="004043AC"/>
    <w:rsid w:val="004050BC"/>
    <w:rsid w:val="004068C9"/>
    <w:rsid w:val="004108EC"/>
    <w:rsid w:val="00415D2C"/>
    <w:rsid w:val="00421B08"/>
    <w:rsid w:val="00421B84"/>
    <w:rsid w:val="00421C4E"/>
    <w:rsid w:val="0042234D"/>
    <w:rsid w:val="00422C04"/>
    <w:rsid w:val="004236A4"/>
    <w:rsid w:val="00423BA0"/>
    <w:rsid w:val="00427D41"/>
    <w:rsid w:val="00431F8C"/>
    <w:rsid w:val="00436BBA"/>
    <w:rsid w:val="00437DFD"/>
    <w:rsid w:val="00440781"/>
    <w:rsid w:val="004417E9"/>
    <w:rsid w:val="00441D46"/>
    <w:rsid w:val="0044294F"/>
    <w:rsid w:val="004432FA"/>
    <w:rsid w:val="00445056"/>
    <w:rsid w:val="0044777B"/>
    <w:rsid w:val="00447D78"/>
    <w:rsid w:val="004512CE"/>
    <w:rsid w:val="00454452"/>
    <w:rsid w:val="00455DEE"/>
    <w:rsid w:val="00457591"/>
    <w:rsid w:val="00463619"/>
    <w:rsid w:val="004675EE"/>
    <w:rsid w:val="00473691"/>
    <w:rsid w:val="00474297"/>
    <w:rsid w:val="0047540E"/>
    <w:rsid w:val="00477D70"/>
    <w:rsid w:val="00480881"/>
    <w:rsid w:val="00482A3D"/>
    <w:rsid w:val="00483651"/>
    <w:rsid w:val="00487870"/>
    <w:rsid w:val="004878C4"/>
    <w:rsid w:val="00490262"/>
    <w:rsid w:val="00490581"/>
    <w:rsid w:val="004933C2"/>
    <w:rsid w:val="004971EC"/>
    <w:rsid w:val="004A0203"/>
    <w:rsid w:val="004A0330"/>
    <w:rsid w:val="004A3043"/>
    <w:rsid w:val="004A3642"/>
    <w:rsid w:val="004A3DFB"/>
    <w:rsid w:val="004A4644"/>
    <w:rsid w:val="004A5DD2"/>
    <w:rsid w:val="004B176A"/>
    <w:rsid w:val="004B1EE8"/>
    <w:rsid w:val="004B2219"/>
    <w:rsid w:val="004B40CC"/>
    <w:rsid w:val="004B5405"/>
    <w:rsid w:val="004B5C2B"/>
    <w:rsid w:val="004B7BBF"/>
    <w:rsid w:val="004C13D1"/>
    <w:rsid w:val="004C53F8"/>
    <w:rsid w:val="004C5750"/>
    <w:rsid w:val="004C752B"/>
    <w:rsid w:val="004C7643"/>
    <w:rsid w:val="004C7B60"/>
    <w:rsid w:val="004C7D0B"/>
    <w:rsid w:val="004D4E5C"/>
    <w:rsid w:val="004D5A29"/>
    <w:rsid w:val="004D5FBC"/>
    <w:rsid w:val="004D6B8B"/>
    <w:rsid w:val="004E19C2"/>
    <w:rsid w:val="004E294D"/>
    <w:rsid w:val="004E37B0"/>
    <w:rsid w:val="004E4B97"/>
    <w:rsid w:val="004F2A0C"/>
    <w:rsid w:val="004F312E"/>
    <w:rsid w:val="004F4067"/>
    <w:rsid w:val="004F41C7"/>
    <w:rsid w:val="004F4B70"/>
    <w:rsid w:val="004F5541"/>
    <w:rsid w:val="004F5F4B"/>
    <w:rsid w:val="004F6F57"/>
    <w:rsid w:val="004F7AD2"/>
    <w:rsid w:val="00500DAD"/>
    <w:rsid w:val="005012D9"/>
    <w:rsid w:val="00503A18"/>
    <w:rsid w:val="00503FFD"/>
    <w:rsid w:val="00513D44"/>
    <w:rsid w:val="005142CC"/>
    <w:rsid w:val="005149A4"/>
    <w:rsid w:val="0051695D"/>
    <w:rsid w:val="005171C6"/>
    <w:rsid w:val="00523A13"/>
    <w:rsid w:val="00524A16"/>
    <w:rsid w:val="00525AD7"/>
    <w:rsid w:val="00525F02"/>
    <w:rsid w:val="00526952"/>
    <w:rsid w:val="00530E7F"/>
    <w:rsid w:val="00530ECC"/>
    <w:rsid w:val="005311D7"/>
    <w:rsid w:val="00532C54"/>
    <w:rsid w:val="00532E55"/>
    <w:rsid w:val="005330D9"/>
    <w:rsid w:val="00535287"/>
    <w:rsid w:val="00540008"/>
    <w:rsid w:val="00540A4E"/>
    <w:rsid w:val="005419F6"/>
    <w:rsid w:val="005428D6"/>
    <w:rsid w:val="005458BA"/>
    <w:rsid w:val="005459AA"/>
    <w:rsid w:val="00546F50"/>
    <w:rsid w:val="00550210"/>
    <w:rsid w:val="005528B7"/>
    <w:rsid w:val="00553C6C"/>
    <w:rsid w:val="00556D5C"/>
    <w:rsid w:val="005579BA"/>
    <w:rsid w:val="00557DD6"/>
    <w:rsid w:val="005601A2"/>
    <w:rsid w:val="00562B9A"/>
    <w:rsid w:val="00566450"/>
    <w:rsid w:val="00566688"/>
    <w:rsid w:val="00567601"/>
    <w:rsid w:val="00571034"/>
    <w:rsid w:val="00572455"/>
    <w:rsid w:val="005730A9"/>
    <w:rsid w:val="0057706D"/>
    <w:rsid w:val="0057770E"/>
    <w:rsid w:val="005804C1"/>
    <w:rsid w:val="00580602"/>
    <w:rsid w:val="00584B0C"/>
    <w:rsid w:val="00585257"/>
    <w:rsid w:val="00585939"/>
    <w:rsid w:val="00585ED4"/>
    <w:rsid w:val="0059004D"/>
    <w:rsid w:val="0059103F"/>
    <w:rsid w:val="005910A4"/>
    <w:rsid w:val="0059187D"/>
    <w:rsid w:val="0059233B"/>
    <w:rsid w:val="00592874"/>
    <w:rsid w:val="005929FD"/>
    <w:rsid w:val="0059434B"/>
    <w:rsid w:val="005950A4"/>
    <w:rsid w:val="005A0CB0"/>
    <w:rsid w:val="005A25B3"/>
    <w:rsid w:val="005A4B6A"/>
    <w:rsid w:val="005A4F32"/>
    <w:rsid w:val="005A62C8"/>
    <w:rsid w:val="005A729B"/>
    <w:rsid w:val="005B07C0"/>
    <w:rsid w:val="005B3869"/>
    <w:rsid w:val="005B4865"/>
    <w:rsid w:val="005B64C3"/>
    <w:rsid w:val="005C175B"/>
    <w:rsid w:val="005C1914"/>
    <w:rsid w:val="005C25F4"/>
    <w:rsid w:val="005C3B49"/>
    <w:rsid w:val="005C427A"/>
    <w:rsid w:val="005C46D4"/>
    <w:rsid w:val="005D1A61"/>
    <w:rsid w:val="005D48F7"/>
    <w:rsid w:val="005D4EAC"/>
    <w:rsid w:val="005D569C"/>
    <w:rsid w:val="005D6167"/>
    <w:rsid w:val="005E03F0"/>
    <w:rsid w:val="005E267A"/>
    <w:rsid w:val="005E3A7A"/>
    <w:rsid w:val="005E62DC"/>
    <w:rsid w:val="005E645F"/>
    <w:rsid w:val="005E706E"/>
    <w:rsid w:val="005F1D60"/>
    <w:rsid w:val="005F5762"/>
    <w:rsid w:val="005F5A2C"/>
    <w:rsid w:val="005F6451"/>
    <w:rsid w:val="005F7359"/>
    <w:rsid w:val="00602367"/>
    <w:rsid w:val="00603960"/>
    <w:rsid w:val="00606491"/>
    <w:rsid w:val="00606B1C"/>
    <w:rsid w:val="006078BB"/>
    <w:rsid w:val="00607AED"/>
    <w:rsid w:val="00611CA5"/>
    <w:rsid w:val="0061261E"/>
    <w:rsid w:val="00612909"/>
    <w:rsid w:val="006148C7"/>
    <w:rsid w:val="00616E8E"/>
    <w:rsid w:val="00620541"/>
    <w:rsid w:val="006238F2"/>
    <w:rsid w:val="00627936"/>
    <w:rsid w:val="006302D0"/>
    <w:rsid w:val="006302E0"/>
    <w:rsid w:val="006316AF"/>
    <w:rsid w:val="00632981"/>
    <w:rsid w:val="0063555B"/>
    <w:rsid w:val="00635C46"/>
    <w:rsid w:val="00636C09"/>
    <w:rsid w:val="0064106A"/>
    <w:rsid w:val="006461AF"/>
    <w:rsid w:val="00650DBF"/>
    <w:rsid w:val="00650F7E"/>
    <w:rsid w:val="0065188E"/>
    <w:rsid w:val="006519C4"/>
    <w:rsid w:val="00652FD3"/>
    <w:rsid w:val="006538D8"/>
    <w:rsid w:val="006541CF"/>
    <w:rsid w:val="0065440B"/>
    <w:rsid w:val="0065484F"/>
    <w:rsid w:val="00656D67"/>
    <w:rsid w:val="006571D5"/>
    <w:rsid w:val="006575AA"/>
    <w:rsid w:val="006608C3"/>
    <w:rsid w:val="00662DE2"/>
    <w:rsid w:val="00663219"/>
    <w:rsid w:val="00664BD7"/>
    <w:rsid w:val="00666D00"/>
    <w:rsid w:val="00667143"/>
    <w:rsid w:val="00671960"/>
    <w:rsid w:val="00674138"/>
    <w:rsid w:val="006744F8"/>
    <w:rsid w:val="00676E09"/>
    <w:rsid w:val="006819C5"/>
    <w:rsid w:val="00683CB4"/>
    <w:rsid w:val="0068431A"/>
    <w:rsid w:val="00685AFA"/>
    <w:rsid w:val="00685E3E"/>
    <w:rsid w:val="00691BCF"/>
    <w:rsid w:val="0069209C"/>
    <w:rsid w:val="006938B1"/>
    <w:rsid w:val="006957E6"/>
    <w:rsid w:val="00695BA5"/>
    <w:rsid w:val="006963BB"/>
    <w:rsid w:val="006979A9"/>
    <w:rsid w:val="006A303C"/>
    <w:rsid w:val="006A3972"/>
    <w:rsid w:val="006A44F9"/>
    <w:rsid w:val="006A4C5A"/>
    <w:rsid w:val="006A68F2"/>
    <w:rsid w:val="006A7448"/>
    <w:rsid w:val="006B144F"/>
    <w:rsid w:val="006B3E0C"/>
    <w:rsid w:val="006B5D21"/>
    <w:rsid w:val="006B61DC"/>
    <w:rsid w:val="006C05E1"/>
    <w:rsid w:val="006C6CA5"/>
    <w:rsid w:val="006C70F6"/>
    <w:rsid w:val="006D06A3"/>
    <w:rsid w:val="006D1032"/>
    <w:rsid w:val="006D3D92"/>
    <w:rsid w:val="006D5435"/>
    <w:rsid w:val="006D55F0"/>
    <w:rsid w:val="006E0098"/>
    <w:rsid w:val="006E04D6"/>
    <w:rsid w:val="006E19EF"/>
    <w:rsid w:val="006E47A5"/>
    <w:rsid w:val="006E5A4F"/>
    <w:rsid w:val="006E5F58"/>
    <w:rsid w:val="006E6C2B"/>
    <w:rsid w:val="006E6FE1"/>
    <w:rsid w:val="006F1755"/>
    <w:rsid w:val="006F226B"/>
    <w:rsid w:val="006F3ECA"/>
    <w:rsid w:val="006F43C7"/>
    <w:rsid w:val="006F45D7"/>
    <w:rsid w:val="006F55B0"/>
    <w:rsid w:val="00701311"/>
    <w:rsid w:val="007026A8"/>
    <w:rsid w:val="0070428A"/>
    <w:rsid w:val="007057A6"/>
    <w:rsid w:val="007059FD"/>
    <w:rsid w:val="00706574"/>
    <w:rsid w:val="0071051B"/>
    <w:rsid w:val="00712824"/>
    <w:rsid w:val="00712A4A"/>
    <w:rsid w:val="00717519"/>
    <w:rsid w:val="007177B8"/>
    <w:rsid w:val="00723C4C"/>
    <w:rsid w:val="00732138"/>
    <w:rsid w:val="00737D9C"/>
    <w:rsid w:val="007400E9"/>
    <w:rsid w:val="00740AF5"/>
    <w:rsid w:val="00741328"/>
    <w:rsid w:val="00741396"/>
    <w:rsid w:val="0074151F"/>
    <w:rsid w:val="007417EF"/>
    <w:rsid w:val="0074332D"/>
    <w:rsid w:val="00743E13"/>
    <w:rsid w:val="00745E18"/>
    <w:rsid w:val="00752342"/>
    <w:rsid w:val="007557AF"/>
    <w:rsid w:val="00755C2E"/>
    <w:rsid w:val="0075752B"/>
    <w:rsid w:val="00760527"/>
    <w:rsid w:val="00760AB6"/>
    <w:rsid w:val="007624D8"/>
    <w:rsid w:val="0076336B"/>
    <w:rsid w:val="00767C46"/>
    <w:rsid w:val="00772262"/>
    <w:rsid w:val="00772A91"/>
    <w:rsid w:val="00772B26"/>
    <w:rsid w:val="00773943"/>
    <w:rsid w:val="00776B72"/>
    <w:rsid w:val="00776C46"/>
    <w:rsid w:val="00780AA0"/>
    <w:rsid w:val="00795584"/>
    <w:rsid w:val="00795BA7"/>
    <w:rsid w:val="00797FF6"/>
    <w:rsid w:val="007A2785"/>
    <w:rsid w:val="007A3FEB"/>
    <w:rsid w:val="007A5612"/>
    <w:rsid w:val="007A584F"/>
    <w:rsid w:val="007A67E4"/>
    <w:rsid w:val="007A797D"/>
    <w:rsid w:val="007B0EEB"/>
    <w:rsid w:val="007B3548"/>
    <w:rsid w:val="007B4933"/>
    <w:rsid w:val="007B49BC"/>
    <w:rsid w:val="007B4A9B"/>
    <w:rsid w:val="007B5F6E"/>
    <w:rsid w:val="007C0047"/>
    <w:rsid w:val="007C0C0B"/>
    <w:rsid w:val="007C3F8D"/>
    <w:rsid w:val="007C4473"/>
    <w:rsid w:val="007C5CE6"/>
    <w:rsid w:val="007C7D87"/>
    <w:rsid w:val="007D09CD"/>
    <w:rsid w:val="007D615B"/>
    <w:rsid w:val="007E138F"/>
    <w:rsid w:val="007E2945"/>
    <w:rsid w:val="007E2F4C"/>
    <w:rsid w:val="007E2FC6"/>
    <w:rsid w:val="007E504D"/>
    <w:rsid w:val="007E5942"/>
    <w:rsid w:val="007F19FC"/>
    <w:rsid w:val="007F1BA2"/>
    <w:rsid w:val="007F2F45"/>
    <w:rsid w:val="007F44B0"/>
    <w:rsid w:val="007F4905"/>
    <w:rsid w:val="00802A1E"/>
    <w:rsid w:val="008037DC"/>
    <w:rsid w:val="0080464C"/>
    <w:rsid w:val="008061D8"/>
    <w:rsid w:val="008076DE"/>
    <w:rsid w:val="008107FB"/>
    <w:rsid w:val="00811F32"/>
    <w:rsid w:val="00812513"/>
    <w:rsid w:val="008126EC"/>
    <w:rsid w:val="00812FB4"/>
    <w:rsid w:val="00813B1B"/>
    <w:rsid w:val="00813C6E"/>
    <w:rsid w:val="00814601"/>
    <w:rsid w:val="008169F2"/>
    <w:rsid w:val="00817CC4"/>
    <w:rsid w:val="00821091"/>
    <w:rsid w:val="00821236"/>
    <w:rsid w:val="00825745"/>
    <w:rsid w:val="00825C8E"/>
    <w:rsid w:val="00825DCA"/>
    <w:rsid w:val="00827B0F"/>
    <w:rsid w:val="0083115F"/>
    <w:rsid w:val="008327A7"/>
    <w:rsid w:val="00832873"/>
    <w:rsid w:val="00832EF5"/>
    <w:rsid w:val="00833142"/>
    <w:rsid w:val="008417FF"/>
    <w:rsid w:val="00841EC5"/>
    <w:rsid w:val="00842119"/>
    <w:rsid w:val="0084267A"/>
    <w:rsid w:val="0084624B"/>
    <w:rsid w:val="008466E6"/>
    <w:rsid w:val="00846FE1"/>
    <w:rsid w:val="00851B92"/>
    <w:rsid w:val="00852AAC"/>
    <w:rsid w:val="00852B18"/>
    <w:rsid w:val="0085374D"/>
    <w:rsid w:val="00853DBC"/>
    <w:rsid w:val="00855250"/>
    <w:rsid w:val="00855807"/>
    <w:rsid w:val="00855B6A"/>
    <w:rsid w:val="00856B12"/>
    <w:rsid w:val="00856CF0"/>
    <w:rsid w:val="00860626"/>
    <w:rsid w:val="008619AF"/>
    <w:rsid w:val="008619DA"/>
    <w:rsid w:val="00861EDB"/>
    <w:rsid w:val="00861FE6"/>
    <w:rsid w:val="00864159"/>
    <w:rsid w:val="008665BC"/>
    <w:rsid w:val="00866A77"/>
    <w:rsid w:val="0086770D"/>
    <w:rsid w:val="008701EB"/>
    <w:rsid w:val="00871A89"/>
    <w:rsid w:val="008726B9"/>
    <w:rsid w:val="00872B93"/>
    <w:rsid w:val="00876F02"/>
    <w:rsid w:val="00883CD4"/>
    <w:rsid w:val="00885EDE"/>
    <w:rsid w:val="008910CE"/>
    <w:rsid w:val="008938F8"/>
    <w:rsid w:val="008954CF"/>
    <w:rsid w:val="008963CC"/>
    <w:rsid w:val="008A21C9"/>
    <w:rsid w:val="008A32F2"/>
    <w:rsid w:val="008A338A"/>
    <w:rsid w:val="008B0816"/>
    <w:rsid w:val="008B2795"/>
    <w:rsid w:val="008B3349"/>
    <w:rsid w:val="008B43FF"/>
    <w:rsid w:val="008B5823"/>
    <w:rsid w:val="008B6A01"/>
    <w:rsid w:val="008B72F7"/>
    <w:rsid w:val="008C2060"/>
    <w:rsid w:val="008C4C3F"/>
    <w:rsid w:val="008C53E3"/>
    <w:rsid w:val="008C701A"/>
    <w:rsid w:val="008D1550"/>
    <w:rsid w:val="008D2CDE"/>
    <w:rsid w:val="008D330D"/>
    <w:rsid w:val="008D3553"/>
    <w:rsid w:val="008D6188"/>
    <w:rsid w:val="008D7D63"/>
    <w:rsid w:val="008E0CF4"/>
    <w:rsid w:val="008E182C"/>
    <w:rsid w:val="008E2795"/>
    <w:rsid w:val="008E3351"/>
    <w:rsid w:val="008E4841"/>
    <w:rsid w:val="008E4A4F"/>
    <w:rsid w:val="008E709E"/>
    <w:rsid w:val="008E7433"/>
    <w:rsid w:val="008E770E"/>
    <w:rsid w:val="008F4F80"/>
    <w:rsid w:val="008F574A"/>
    <w:rsid w:val="008F5A5F"/>
    <w:rsid w:val="00901363"/>
    <w:rsid w:val="009013E4"/>
    <w:rsid w:val="0090369C"/>
    <w:rsid w:val="0090415E"/>
    <w:rsid w:val="00905F12"/>
    <w:rsid w:val="00906A64"/>
    <w:rsid w:val="00906AED"/>
    <w:rsid w:val="00907502"/>
    <w:rsid w:val="00910688"/>
    <w:rsid w:val="00910B57"/>
    <w:rsid w:val="00912EB5"/>
    <w:rsid w:val="00912F9B"/>
    <w:rsid w:val="0091382C"/>
    <w:rsid w:val="00914ACE"/>
    <w:rsid w:val="00915775"/>
    <w:rsid w:val="00917C51"/>
    <w:rsid w:val="00920EA8"/>
    <w:rsid w:val="00920FC1"/>
    <w:rsid w:val="0092235B"/>
    <w:rsid w:val="00927F94"/>
    <w:rsid w:val="00927FCE"/>
    <w:rsid w:val="00927FF1"/>
    <w:rsid w:val="00933088"/>
    <w:rsid w:val="009340EA"/>
    <w:rsid w:val="00934964"/>
    <w:rsid w:val="00934E73"/>
    <w:rsid w:val="009352B3"/>
    <w:rsid w:val="009366DF"/>
    <w:rsid w:val="0094063F"/>
    <w:rsid w:val="00941449"/>
    <w:rsid w:val="00943107"/>
    <w:rsid w:val="00943FB4"/>
    <w:rsid w:val="009471F3"/>
    <w:rsid w:val="009503DF"/>
    <w:rsid w:val="0095179C"/>
    <w:rsid w:val="009535BC"/>
    <w:rsid w:val="00953AC3"/>
    <w:rsid w:val="00953C82"/>
    <w:rsid w:val="00954E80"/>
    <w:rsid w:val="00956E22"/>
    <w:rsid w:val="00957092"/>
    <w:rsid w:val="009620F6"/>
    <w:rsid w:val="00962EDF"/>
    <w:rsid w:val="009720E1"/>
    <w:rsid w:val="00972431"/>
    <w:rsid w:val="00972E12"/>
    <w:rsid w:val="0097343A"/>
    <w:rsid w:val="0097644A"/>
    <w:rsid w:val="009811E3"/>
    <w:rsid w:val="009815E2"/>
    <w:rsid w:val="009834AB"/>
    <w:rsid w:val="00983CFC"/>
    <w:rsid w:val="00984D9D"/>
    <w:rsid w:val="0098501B"/>
    <w:rsid w:val="009865A4"/>
    <w:rsid w:val="00987892"/>
    <w:rsid w:val="009903B3"/>
    <w:rsid w:val="00991346"/>
    <w:rsid w:val="00991B27"/>
    <w:rsid w:val="009928A8"/>
    <w:rsid w:val="00994029"/>
    <w:rsid w:val="009959A8"/>
    <w:rsid w:val="009A0A2D"/>
    <w:rsid w:val="009A38CF"/>
    <w:rsid w:val="009A678B"/>
    <w:rsid w:val="009A7094"/>
    <w:rsid w:val="009A7392"/>
    <w:rsid w:val="009A778F"/>
    <w:rsid w:val="009B33B0"/>
    <w:rsid w:val="009B4AA4"/>
    <w:rsid w:val="009B5305"/>
    <w:rsid w:val="009B56F4"/>
    <w:rsid w:val="009B57F5"/>
    <w:rsid w:val="009B7DF4"/>
    <w:rsid w:val="009C2C88"/>
    <w:rsid w:val="009C2DB9"/>
    <w:rsid w:val="009C515C"/>
    <w:rsid w:val="009C5F21"/>
    <w:rsid w:val="009D0CF7"/>
    <w:rsid w:val="009D16BB"/>
    <w:rsid w:val="009D2423"/>
    <w:rsid w:val="009D27AB"/>
    <w:rsid w:val="009D39FE"/>
    <w:rsid w:val="009D6E00"/>
    <w:rsid w:val="009E0A4A"/>
    <w:rsid w:val="009E20AE"/>
    <w:rsid w:val="009E23CF"/>
    <w:rsid w:val="009E492D"/>
    <w:rsid w:val="009E4ABC"/>
    <w:rsid w:val="009E741F"/>
    <w:rsid w:val="009F0134"/>
    <w:rsid w:val="009F1F4B"/>
    <w:rsid w:val="009F5232"/>
    <w:rsid w:val="009F7292"/>
    <w:rsid w:val="009F7E86"/>
    <w:rsid w:val="00A019CC"/>
    <w:rsid w:val="00A02A81"/>
    <w:rsid w:val="00A06A25"/>
    <w:rsid w:val="00A06A93"/>
    <w:rsid w:val="00A10BCA"/>
    <w:rsid w:val="00A12A7D"/>
    <w:rsid w:val="00A14DBE"/>
    <w:rsid w:val="00A1613F"/>
    <w:rsid w:val="00A163EF"/>
    <w:rsid w:val="00A21A81"/>
    <w:rsid w:val="00A2230D"/>
    <w:rsid w:val="00A2406D"/>
    <w:rsid w:val="00A24208"/>
    <w:rsid w:val="00A2520F"/>
    <w:rsid w:val="00A26DB2"/>
    <w:rsid w:val="00A27553"/>
    <w:rsid w:val="00A33D8F"/>
    <w:rsid w:val="00A411E6"/>
    <w:rsid w:val="00A4182E"/>
    <w:rsid w:val="00A41905"/>
    <w:rsid w:val="00A42A0B"/>
    <w:rsid w:val="00A4371F"/>
    <w:rsid w:val="00A437B9"/>
    <w:rsid w:val="00A46028"/>
    <w:rsid w:val="00A47027"/>
    <w:rsid w:val="00A50D16"/>
    <w:rsid w:val="00A50E02"/>
    <w:rsid w:val="00A51260"/>
    <w:rsid w:val="00A51E79"/>
    <w:rsid w:val="00A53B1C"/>
    <w:rsid w:val="00A54B8D"/>
    <w:rsid w:val="00A5672C"/>
    <w:rsid w:val="00A56A9D"/>
    <w:rsid w:val="00A56AEE"/>
    <w:rsid w:val="00A57B81"/>
    <w:rsid w:val="00A61DB1"/>
    <w:rsid w:val="00A6482C"/>
    <w:rsid w:val="00A6496F"/>
    <w:rsid w:val="00A711AE"/>
    <w:rsid w:val="00A731E0"/>
    <w:rsid w:val="00A74582"/>
    <w:rsid w:val="00A757D4"/>
    <w:rsid w:val="00A77A01"/>
    <w:rsid w:val="00A815BE"/>
    <w:rsid w:val="00A82C63"/>
    <w:rsid w:val="00A83148"/>
    <w:rsid w:val="00A92AAF"/>
    <w:rsid w:val="00A9525E"/>
    <w:rsid w:val="00A95EB1"/>
    <w:rsid w:val="00A96C97"/>
    <w:rsid w:val="00A9745F"/>
    <w:rsid w:val="00AA012A"/>
    <w:rsid w:val="00AA24A0"/>
    <w:rsid w:val="00AA2758"/>
    <w:rsid w:val="00AA294E"/>
    <w:rsid w:val="00AA4D34"/>
    <w:rsid w:val="00AB365F"/>
    <w:rsid w:val="00AB3C42"/>
    <w:rsid w:val="00AB5344"/>
    <w:rsid w:val="00AB60E4"/>
    <w:rsid w:val="00AB6953"/>
    <w:rsid w:val="00AB7119"/>
    <w:rsid w:val="00AC045B"/>
    <w:rsid w:val="00AC1161"/>
    <w:rsid w:val="00AC1A46"/>
    <w:rsid w:val="00AC45B8"/>
    <w:rsid w:val="00AC5CD1"/>
    <w:rsid w:val="00AC6631"/>
    <w:rsid w:val="00AC667F"/>
    <w:rsid w:val="00AD0801"/>
    <w:rsid w:val="00AD4594"/>
    <w:rsid w:val="00AD663B"/>
    <w:rsid w:val="00AD6F5D"/>
    <w:rsid w:val="00AE2C11"/>
    <w:rsid w:val="00AE4223"/>
    <w:rsid w:val="00AE52E4"/>
    <w:rsid w:val="00AE5BF4"/>
    <w:rsid w:val="00AE6755"/>
    <w:rsid w:val="00AF05F7"/>
    <w:rsid w:val="00AF0B84"/>
    <w:rsid w:val="00AF1058"/>
    <w:rsid w:val="00AF4400"/>
    <w:rsid w:val="00AF6289"/>
    <w:rsid w:val="00AF7342"/>
    <w:rsid w:val="00B002AC"/>
    <w:rsid w:val="00B005E5"/>
    <w:rsid w:val="00B01081"/>
    <w:rsid w:val="00B077F9"/>
    <w:rsid w:val="00B07DAC"/>
    <w:rsid w:val="00B07E3E"/>
    <w:rsid w:val="00B11863"/>
    <w:rsid w:val="00B21344"/>
    <w:rsid w:val="00B240B8"/>
    <w:rsid w:val="00B26348"/>
    <w:rsid w:val="00B26B71"/>
    <w:rsid w:val="00B26F91"/>
    <w:rsid w:val="00B27477"/>
    <w:rsid w:val="00B2784B"/>
    <w:rsid w:val="00B3089E"/>
    <w:rsid w:val="00B31B4D"/>
    <w:rsid w:val="00B32194"/>
    <w:rsid w:val="00B36661"/>
    <w:rsid w:val="00B4039E"/>
    <w:rsid w:val="00B4280F"/>
    <w:rsid w:val="00B444FA"/>
    <w:rsid w:val="00B46009"/>
    <w:rsid w:val="00B473D5"/>
    <w:rsid w:val="00B47598"/>
    <w:rsid w:val="00B47BE7"/>
    <w:rsid w:val="00B50141"/>
    <w:rsid w:val="00B50AFC"/>
    <w:rsid w:val="00B51E6C"/>
    <w:rsid w:val="00B527CB"/>
    <w:rsid w:val="00B55F9F"/>
    <w:rsid w:val="00B5695B"/>
    <w:rsid w:val="00B6243A"/>
    <w:rsid w:val="00B6396F"/>
    <w:rsid w:val="00B6695A"/>
    <w:rsid w:val="00B67265"/>
    <w:rsid w:val="00B70906"/>
    <w:rsid w:val="00B71B24"/>
    <w:rsid w:val="00B72587"/>
    <w:rsid w:val="00B72D36"/>
    <w:rsid w:val="00B74C4B"/>
    <w:rsid w:val="00B7545C"/>
    <w:rsid w:val="00B7601B"/>
    <w:rsid w:val="00B76252"/>
    <w:rsid w:val="00B778C6"/>
    <w:rsid w:val="00B821DF"/>
    <w:rsid w:val="00B82D24"/>
    <w:rsid w:val="00B84452"/>
    <w:rsid w:val="00B84EA4"/>
    <w:rsid w:val="00B90579"/>
    <w:rsid w:val="00B90929"/>
    <w:rsid w:val="00B93D3B"/>
    <w:rsid w:val="00B9458B"/>
    <w:rsid w:val="00B95440"/>
    <w:rsid w:val="00B959BB"/>
    <w:rsid w:val="00B97194"/>
    <w:rsid w:val="00BA02EB"/>
    <w:rsid w:val="00BA1366"/>
    <w:rsid w:val="00BA3D98"/>
    <w:rsid w:val="00BA706D"/>
    <w:rsid w:val="00BB329E"/>
    <w:rsid w:val="00BB3DF6"/>
    <w:rsid w:val="00BB5861"/>
    <w:rsid w:val="00BB6177"/>
    <w:rsid w:val="00BC17E1"/>
    <w:rsid w:val="00BC185C"/>
    <w:rsid w:val="00BC386C"/>
    <w:rsid w:val="00BC3DFC"/>
    <w:rsid w:val="00BC496D"/>
    <w:rsid w:val="00BC50C0"/>
    <w:rsid w:val="00BC6F53"/>
    <w:rsid w:val="00BC75E0"/>
    <w:rsid w:val="00BD0A36"/>
    <w:rsid w:val="00BD1275"/>
    <w:rsid w:val="00BD2C97"/>
    <w:rsid w:val="00BD445E"/>
    <w:rsid w:val="00BD5CEB"/>
    <w:rsid w:val="00BD7314"/>
    <w:rsid w:val="00BD75EB"/>
    <w:rsid w:val="00BD7B2D"/>
    <w:rsid w:val="00BE1B64"/>
    <w:rsid w:val="00BE2A0D"/>
    <w:rsid w:val="00BF1837"/>
    <w:rsid w:val="00BF25C8"/>
    <w:rsid w:val="00BF3E35"/>
    <w:rsid w:val="00BF4231"/>
    <w:rsid w:val="00BF4E11"/>
    <w:rsid w:val="00BF5155"/>
    <w:rsid w:val="00BF5637"/>
    <w:rsid w:val="00C0130E"/>
    <w:rsid w:val="00C02C5B"/>
    <w:rsid w:val="00C111F3"/>
    <w:rsid w:val="00C1418F"/>
    <w:rsid w:val="00C177FF"/>
    <w:rsid w:val="00C20734"/>
    <w:rsid w:val="00C21445"/>
    <w:rsid w:val="00C216BA"/>
    <w:rsid w:val="00C216BF"/>
    <w:rsid w:val="00C2361B"/>
    <w:rsid w:val="00C256CB"/>
    <w:rsid w:val="00C2613E"/>
    <w:rsid w:val="00C26EBA"/>
    <w:rsid w:val="00C2746C"/>
    <w:rsid w:val="00C3313B"/>
    <w:rsid w:val="00C337B6"/>
    <w:rsid w:val="00C34420"/>
    <w:rsid w:val="00C34FED"/>
    <w:rsid w:val="00C357D2"/>
    <w:rsid w:val="00C36272"/>
    <w:rsid w:val="00C362FA"/>
    <w:rsid w:val="00C36BCB"/>
    <w:rsid w:val="00C5115C"/>
    <w:rsid w:val="00C52437"/>
    <w:rsid w:val="00C5502D"/>
    <w:rsid w:val="00C55AD7"/>
    <w:rsid w:val="00C57840"/>
    <w:rsid w:val="00C60DC3"/>
    <w:rsid w:val="00C612FB"/>
    <w:rsid w:val="00C62AC9"/>
    <w:rsid w:val="00C62C69"/>
    <w:rsid w:val="00C63154"/>
    <w:rsid w:val="00C65548"/>
    <w:rsid w:val="00C65B9E"/>
    <w:rsid w:val="00C71A8C"/>
    <w:rsid w:val="00C71F8F"/>
    <w:rsid w:val="00C73C0D"/>
    <w:rsid w:val="00C7466F"/>
    <w:rsid w:val="00C761C3"/>
    <w:rsid w:val="00C77E07"/>
    <w:rsid w:val="00C80571"/>
    <w:rsid w:val="00C814D1"/>
    <w:rsid w:val="00C820C9"/>
    <w:rsid w:val="00C82819"/>
    <w:rsid w:val="00C836CB"/>
    <w:rsid w:val="00C9039B"/>
    <w:rsid w:val="00C913BC"/>
    <w:rsid w:val="00C914BA"/>
    <w:rsid w:val="00C9287B"/>
    <w:rsid w:val="00C941F3"/>
    <w:rsid w:val="00C96AD2"/>
    <w:rsid w:val="00C96EA8"/>
    <w:rsid w:val="00C97B72"/>
    <w:rsid w:val="00CA00C8"/>
    <w:rsid w:val="00CA12A1"/>
    <w:rsid w:val="00CA20C1"/>
    <w:rsid w:val="00CA26FA"/>
    <w:rsid w:val="00CA721D"/>
    <w:rsid w:val="00CB27AF"/>
    <w:rsid w:val="00CB359E"/>
    <w:rsid w:val="00CB3B01"/>
    <w:rsid w:val="00CB4DD0"/>
    <w:rsid w:val="00CB6B44"/>
    <w:rsid w:val="00CC0B76"/>
    <w:rsid w:val="00CC53FA"/>
    <w:rsid w:val="00CC5C36"/>
    <w:rsid w:val="00CC65D7"/>
    <w:rsid w:val="00CC7D96"/>
    <w:rsid w:val="00CD0CCB"/>
    <w:rsid w:val="00CD4234"/>
    <w:rsid w:val="00CD6722"/>
    <w:rsid w:val="00CD789D"/>
    <w:rsid w:val="00CE1820"/>
    <w:rsid w:val="00CE3061"/>
    <w:rsid w:val="00CE31B4"/>
    <w:rsid w:val="00CE51CE"/>
    <w:rsid w:val="00CF13A1"/>
    <w:rsid w:val="00CF18F0"/>
    <w:rsid w:val="00CF278B"/>
    <w:rsid w:val="00CF47D7"/>
    <w:rsid w:val="00CF5100"/>
    <w:rsid w:val="00D00E88"/>
    <w:rsid w:val="00D01367"/>
    <w:rsid w:val="00D018F7"/>
    <w:rsid w:val="00D02022"/>
    <w:rsid w:val="00D02140"/>
    <w:rsid w:val="00D04027"/>
    <w:rsid w:val="00D040D1"/>
    <w:rsid w:val="00D065CD"/>
    <w:rsid w:val="00D10A56"/>
    <w:rsid w:val="00D11E94"/>
    <w:rsid w:val="00D1588D"/>
    <w:rsid w:val="00D17DB4"/>
    <w:rsid w:val="00D20FBD"/>
    <w:rsid w:val="00D242C1"/>
    <w:rsid w:val="00D263D8"/>
    <w:rsid w:val="00D335D1"/>
    <w:rsid w:val="00D3412F"/>
    <w:rsid w:val="00D34295"/>
    <w:rsid w:val="00D356E4"/>
    <w:rsid w:val="00D410E2"/>
    <w:rsid w:val="00D415DB"/>
    <w:rsid w:val="00D45918"/>
    <w:rsid w:val="00D506B5"/>
    <w:rsid w:val="00D51FD7"/>
    <w:rsid w:val="00D55018"/>
    <w:rsid w:val="00D57642"/>
    <w:rsid w:val="00D6012A"/>
    <w:rsid w:val="00D605DA"/>
    <w:rsid w:val="00D60A1F"/>
    <w:rsid w:val="00D630D2"/>
    <w:rsid w:val="00D63E2B"/>
    <w:rsid w:val="00D662F8"/>
    <w:rsid w:val="00D706EB"/>
    <w:rsid w:val="00D71E1F"/>
    <w:rsid w:val="00D7491C"/>
    <w:rsid w:val="00D80A79"/>
    <w:rsid w:val="00D83C9C"/>
    <w:rsid w:val="00D83D04"/>
    <w:rsid w:val="00D8457B"/>
    <w:rsid w:val="00D8597F"/>
    <w:rsid w:val="00D85D38"/>
    <w:rsid w:val="00D8787C"/>
    <w:rsid w:val="00D91606"/>
    <w:rsid w:val="00D92469"/>
    <w:rsid w:val="00D92A7F"/>
    <w:rsid w:val="00D9307C"/>
    <w:rsid w:val="00D93118"/>
    <w:rsid w:val="00D93383"/>
    <w:rsid w:val="00D94924"/>
    <w:rsid w:val="00D9632A"/>
    <w:rsid w:val="00D970D7"/>
    <w:rsid w:val="00D976E1"/>
    <w:rsid w:val="00DA18F9"/>
    <w:rsid w:val="00DA1A00"/>
    <w:rsid w:val="00DA2E96"/>
    <w:rsid w:val="00DA3894"/>
    <w:rsid w:val="00DA4145"/>
    <w:rsid w:val="00DA49CB"/>
    <w:rsid w:val="00DA745A"/>
    <w:rsid w:val="00DA77C7"/>
    <w:rsid w:val="00DB2038"/>
    <w:rsid w:val="00DB7272"/>
    <w:rsid w:val="00DC0395"/>
    <w:rsid w:val="00DC1886"/>
    <w:rsid w:val="00DC2C9F"/>
    <w:rsid w:val="00DC3DAA"/>
    <w:rsid w:val="00DC5175"/>
    <w:rsid w:val="00DC544E"/>
    <w:rsid w:val="00DC658C"/>
    <w:rsid w:val="00DD079E"/>
    <w:rsid w:val="00DD1AC2"/>
    <w:rsid w:val="00DD292C"/>
    <w:rsid w:val="00DD4EEC"/>
    <w:rsid w:val="00DE01B0"/>
    <w:rsid w:val="00DE0D8F"/>
    <w:rsid w:val="00DE36FB"/>
    <w:rsid w:val="00DE4DB6"/>
    <w:rsid w:val="00DE4FF6"/>
    <w:rsid w:val="00DE55CD"/>
    <w:rsid w:val="00DE7BED"/>
    <w:rsid w:val="00DF0F19"/>
    <w:rsid w:val="00DF4E82"/>
    <w:rsid w:val="00DF7825"/>
    <w:rsid w:val="00E00482"/>
    <w:rsid w:val="00E01682"/>
    <w:rsid w:val="00E0521B"/>
    <w:rsid w:val="00E06F4E"/>
    <w:rsid w:val="00E1065A"/>
    <w:rsid w:val="00E1431B"/>
    <w:rsid w:val="00E207B0"/>
    <w:rsid w:val="00E21014"/>
    <w:rsid w:val="00E2111A"/>
    <w:rsid w:val="00E25194"/>
    <w:rsid w:val="00E25A0D"/>
    <w:rsid w:val="00E27DDD"/>
    <w:rsid w:val="00E303D3"/>
    <w:rsid w:val="00E31200"/>
    <w:rsid w:val="00E406C6"/>
    <w:rsid w:val="00E40824"/>
    <w:rsid w:val="00E408CA"/>
    <w:rsid w:val="00E4133B"/>
    <w:rsid w:val="00E41810"/>
    <w:rsid w:val="00E41BF4"/>
    <w:rsid w:val="00E42C96"/>
    <w:rsid w:val="00E44303"/>
    <w:rsid w:val="00E44524"/>
    <w:rsid w:val="00E44F2E"/>
    <w:rsid w:val="00E47BCF"/>
    <w:rsid w:val="00E5100D"/>
    <w:rsid w:val="00E5318F"/>
    <w:rsid w:val="00E53676"/>
    <w:rsid w:val="00E547E3"/>
    <w:rsid w:val="00E55406"/>
    <w:rsid w:val="00E558E9"/>
    <w:rsid w:val="00E55C7E"/>
    <w:rsid w:val="00E567B3"/>
    <w:rsid w:val="00E568B1"/>
    <w:rsid w:val="00E57185"/>
    <w:rsid w:val="00E57227"/>
    <w:rsid w:val="00E57DD6"/>
    <w:rsid w:val="00E61C00"/>
    <w:rsid w:val="00E63DF5"/>
    <w:rsid w:val="00E6640A"/>
    <w:rsid w:val="00E7222F"/>
    <w:rsid w:val="00E72B45"/>
    <w:rsid w:val="00E765C4"/>
    <w:rsid w:val="00E767B8"/>
    <w:rsid w:val="00E767E7"/>
    <w:rsid w:val="00E76E54"/>
    <w:rsid w:val="00E818B1"/>
    <w:rsid w:val="00E82C82"/>
    <w:rsid w:val="00E82E1C"/>
    <w:rsid w:val="00E85544"/>
    <w:rsid w:val="00E8556B"/>
    <w:rsid w:val="00E86F8D"/>
    <w:rsid w:val="00E90FF0"/>
    <w:rsid w:val="00E92351"/>
    <w:rsid w:val="00E924F4"/>
    <w:rsid w:val="00E929D4"/>
    <w:rsid w:val="00E92ABA"/>
    <w:rsid w:val="00E939FE"/>
    <w:rsid w:val="00E94AA3"/>
    <w:rsid w:val="00E95C5A"/>
    <w:rsid w:val="00E9736C"/>
    <w:rsid w:val="00EA15A5"/>
    <w:rsid w:val="00EB0459"/>
    <w:rsid w:val="00EB06F3"/>
    <w:rsid w:val="00EB28D9"/>
    <w:rsid w:val="00EB5057"/>
    <w:rsid w:val="00EB6D94"/>
    <w:rsid w:val="00EC1D05"/>
    <w:rsid w:val="00EC1F2E"/>
    <w:rsid w:val="00EC4188"/>
    <w:rsid w:val="00EC782C"/>
    <w:rsid w:val="00EC799B"/>
    <w:rsid w:val="00EC7C65"/>
    <w:rsid w:val="00ED0D7B"/>
    <w:rsid w:val="00ED19D3"/>
    <w:rsid w:val="00ED2AAE"/>
    <w:rsid w:val="00ED58CB"/>
    <w:rsid w:val="00EE26D2"/>
    <w:rsid w:val="00EE4486"/>
    <w:rsid w:val="00EE51A1"/>
    <w:rsid w:val="00EE51F4"/>
    <w:rsid w:val="00EE7BCA"/>
    <w:rsid w:val="00EF311A"/>
    <w:rsid w:val="00EF33D5"/>
    <w:rsid w:val="00EF33FD"/>
    <w:rsid w:val="00EF77EE"/>
    <w:rsid w:val="00EF7AD9"/>
    <w:rsid w:val="00F017D1"/>
    <w:rsid w:val="00F025DC"/>
    <w:rsid w:val="00F02B59"/>
    <w:rsid w:val="00F03B68"/>
    <w:rsid w:val="00F1071E"/>
    <w:rsid w:val="00F13688"/>
    <w:rsid w:val="00F13B21"/>
    <w:rsid w:val="00F165E7"/>
    <w:rsid w:val="00F20039"/>
    <w:rsid w:val="00F216BC"/>
    <w:rsid w:val="00F21750"/>
    <w:rsid w:val="00F22A73"/>
    <w:rsid w:val="00F24242"/>
    <w:rsid w:val="00F25082"/>
    <w:rsid w:val="00F26AA1"/>
    <w:rsid w:val="00F2788B"/>
    <w:rsid w:val="00F30124"/>
    <w:rsid w:val="00F32EC8"/>
    <w:rsid w:val="00F34DE1"/>
    <w:rsid w:val="00F34F21"/>
    <w:rsid w:val="00F35929"/>
    <w:rsid w:val="00F3609C"/>
    <w:rsid w:val="00F37D8E"/>
    <w:rsid w:val="00F406D5"/>
    <w:rsid w:val="00F40D39"/>
    <w:rsid w:val="00F41337"/>
    <w:rsid w:val="00F41BB9"/>
    <w:rsid w:val="00F45546"/>
    <w:rsid w:val="00F45D74"/>
    <w:rsid w:val="00F465E9"/>
    <w:rsid w:val="00F500A6"/>
    <w:rsid w:val="00F50E82"/>
    <w:rsid w:val="00F53A43"/>
    <w:rsid w:val="00F53F25"/>
    <w:rsid w:val="00F56B96"/>
    <w:rsid w:val="00F578C0"/>
    <w:rsid w:val="00F60DF0"/>
    <w:rsid w:val="00F6310B"/>
    <w:rsid w:val="00F677B8"/>
    <w:rsid w:val="00F70CC5"/>
    <w:rsid w:val="00F728AC"/>
    <w:rsid w:val="00F73149"/>
    <w:rsid w:val="00F7501D"/>
    <w:rsid w:val="00F75A10"/>
    <w:rsid w:val="00F76E19"/>
    <w:rsid w:val="00F7775B"/>
    <w:rsid w:val="00F81B08"/>
    <w:rsid w:val="00F83E10"/>
    <w:rsid w:val="00F90B0E"/>
    <w:rsid w:val="00F90C3E"/>
    <w:rsid w:val="00F93110"/>
    <w:rsid w:val="00F93FE1"/>
    <w:rsid w:val="00F954C2"/>
    <w:rsid w:val="00F957EC"/>
    <w:rsid w:val="00F968B7"/>
    <w:rsid w:val="00F97702"/>
    <w:rsid w:val="00FA359A"/>
    <w:rsid w:val="00FA46F9"/>
    <w:rsid w:val="00FA4CA3"/>
    <w:rsid w:val="00FA7785"/>
    <w:rsid w:val="00FB1B7E"/>
    <w:rsid w:val="00FB37D2"/>
    <w:rsid w:val="00FB471B"/>
    <w:rsid w:val="00FB676B"/>
    <w:rsid w:val="00FB75DC"/>
    <w:rsid w:val="00FB771B"/>
    <w:rsid w:val="00FB79DF"/>
    <w:rsid w:val="00FC0079"/>
    <w:rsid w:val="00FC347D"/>
    <w:rsid w:val="00FC5EA6"/>
    <w:rsid w:val="00FC6E9A"/>
    <w:rsid w:val="00FC763A"/>
    <w:rsid w:val="00FD0059"/>
    <w:rsid w:val="00FD14CB"/>
    <w:rsid w:val="00FD25A1"/>
    <w:rsid w:val="00FD6699"/>
    <w:rsid w:val="00FD75FE"/>
    <w:rsid w:val="00FE0B69"/>
    <w:rsid w:val="00FE3C74"/>
    <w:rsid w:val="00FE4030"/>
    <w:rsid w:val="00FE4F93"/>
    <w:rsid w:val="00FE5C17"/>
    <w:rsid w:val="00FE6C75"/>
    <w:rsid w:val="00FE797F"/>
    <w:rsid w:val="00FF0FE2"/>
    <w:rsid w:val="00FF1D8A"/>
    <w:rsid w:val="00FF5FC3"/>
    <w:rsid w:val="00FF6EC7"/>
    <w:rsid w:val="00FF7750"/>
    <w:rsid w:val="022C0106"/>
    <w:rsid w:val="02A3910A"/>
    <w:rsid w:val="03063BFC"/>
    <w:rsid w:val="03569443"/>
    <w:rsid w:val="05F949EC"/>
    <w:rsid w:val="061FDB21"/>
    <w:rsid w:val="068E1789"/>
    <w:rsid w:val="06A4FD4B"/>
    <w:rsid w:val="06D3950E"/>
    <w:rsid w:val="07584856"/>
    <w:rsid w:val="077DE16C"/>
    <w:rsid w:val="07933A2A"/>
    <w:rsid w:val="07C536D8"/>
    <w:rsid w:val="090E9D3E"/>
    <w:rsid w:val="0959D93C"/>
    <w:rsid w:val="0A96FF7B"/>
    <w:rsid w:val="0A9B672D"/>
    <w:rsid w:val="0B0C85BF"/>
    <w:rsid w:val="0CF57B1F"/>
    <w:rsid w:val="0DE6844B"/>
    <w:rsid w:val="0DE9B25C"/>
    <w:rsid w:val="0FEE6161"/>
    <w:rsid w:val="101DEDDE"/>
    <w:rsid w:val="11C3D8C0"/>
    <w:rsid w:val="13F9BCD7"/>
    <w:rsid w:val="14979FF9"/>
    <w:rsid w:val="152A5BCF"/>
    <w:rsid w:val="154D4840"/>
    <w:rsid w:val="167CB765"/>
    <w:rsid w:val="16DB2E36"/>
    <w:rsid w:val="181C1ABF"/>
    <w:rsid w:val="185CDA4A"/>
    <w:rsid w:val="193A4BCB"/>
    <w:rsid w:val="19412825"/>
    <w:rsid w:val="1A32A536"/>
    <w:rsid w:val="1A69BB62"/>
    <w:rsid w:val="1A74501A"/>
    <w:rsid w:val="1C2D9678"/>
    <w:rsid w:val="1D9C7BC1"/>
    <w:rsid w:val="1EB841DE"/>
    <w:rsid w:val="1F3FA04A"/>
    <w:rsid w:val="1FC52104"/>
    <w:rsid w:val="20CC4EF2"/>
    <w:rsid w:val="20FF397C"/>
    <w:rsid w:val="2196F323"/>
    <w:rsid w:val="22671771"/>
    <w:rsid w:val="22D60F65"/>
    <w:rsid w:val="23C1BA63"/>
    <w:rsid w:val="2434CAB7"/>
    <w:rsid w:val="244C8565"/>
    <w:rsid w:val="24CEADEC"/>
    <w:rsid w:val="25061D0B"/>
    <w:rsid w:val="253111AF"/>
    <w:rsid w:val="27292617"/>
    <w:rsid w:val="28963FF1"/>
    <w:rsid w:val="290E686A"/>
    <w:rsid w:val="298AEB92"/>
    <w:rsid w:val="2B9ABC0D"/>
    <w:rsid w:val="2DC2D9A1"/>
    <w:rsid w:val="2DDE4588"/>
    <w:rsid w:val="2DFCF05B"/>
    <w:rsid w:val="2EECABFE"/>
    <w:rsid w:val="2FED6DCB"/>
    <w:rsid w:val="302CA7E6"/>
    <w:rsid w:val="3060771E"/>
    <w:rsid w:val="3251FF91"/>
    <w:rsid w:val="333B5244"/>
    <w:rsid w:val="34D8A796"/>
    <w:rsid w:val="3525156D"/>
    <w:rsid w:val="35E6666C"/>
    <w:rsid w:val="36C19DA1"/>
    <w:rsid w:val="36C573DA"/>
    <w:rsid w:val="373CBE5D"/>
    <w:rsid w:val="374CA8E6"/>
    <w:rsid w:val="3797E788"/>
    <w:rsid w:val="380F6EC1"/>
    <w:rsid w:val="382108C0"/>
    <w:rsid w:val="393B9635"/>
    <w:rsid w:val="39608521"/>
    <w:rsid w:val="3B27F6D5"/>
    <w:rsid w:val="3B49607D"/>
    <w:rsid w:val="3C3F7F07"/>
    <w:rsid w:val="3C633325"/>
    <w:rsid w:val="3CFA5079"/>
    <w:rsid w:val="3E061B05"/>
    <w:rsid w:val="3E10A98C"/>
    <w:rsid w:val="3F728585"/>
    <w:rsid w:val="402AD9EE"/>
    <w:rsid w:val="41D61039"/>
    <w:rsid w:val="4424971C"/>
    <w:rsid w:val="44371BB0"/>
    <w:rsid w:val="44F98B73"/>
    <w:rsid w:val="4589FE03"/>
    <w:rsid w:val="45F28D82"/>
    <w:rsid w:val="4664C5DE"/>
    <w:rsid w:val="4667BE5F"/>
    <w:rsid w:val="4677C2CD"/>
    <w:rsid w:val="493F7683"/>
    <w:rsid w:val="4C0ACBCA"/>
    <w:rsid w:val="4DA6769C"/>
    <w:rsid w:val="4E4CB58C"/>
    <w:rsid w:val="5087F4B6"/>
    <w:rsid w:val="5137292E"/>
    <w:rsid w:val="518D3D1D"/>
    <w:rsid w:val="51D32E6D"/>
    <w:rsid w:val="52A1489F"/>
    <w:rsid w:val="538933DF"/>
    <w:rsid w:val="56F8F997"/>
    <w:rsid w:val="576BCA45"/>
    <w:rsid w:val="588E86B6"/>
    <w:rsid w:val="5920F6E2"/>
    <w:rsid w:val="5A0DA318"/>
    <w:rsid w:val="5A8BB0BC"/>
    <w:rsid w:val="5AB72A55"/>
    <w:rsid w:val="5B7DFAB8"/>
    <w:rsid w:val="5CE77704"/>
    <w:rsid w:val="5D31A181"/>
    <w:rsid w:val="5D428BF1"/>
    <w:rsid w:val="5E0A1861"/>
    <w:rsid w:val="5E0E0A57"/>
    <w:rsid w:val="5E8C1E5A"/>
    <w:rsid w:val="5F55300D"/>
    <w:rsid w:val="5F9FABCC"/>
    <w:rsid w:val="5FB0A3FC"/>
    <w:rsid w:val="5FC98F17"/>
    <w:rsid w:val="603781B3"/>
    <w:rsid w:val="60AEA17A"/>
    <w:rsid w:val="6111B2D2"/>
    <w:rsid w:val="61A966C2"/>
    <w:rsid w:val="635A316B"/>
    <w:rsid w:val="6366B275"/>
    <w:rsid w:val="63C9D1C7"/>
    <w:rsid w:val="63D38490"/>
    <w:rsid w:val="651C59B4"/>
    <w:rsid w:val="68122ED2"/>
    <w:rsid w:val="6886784F"/>
    <w:rsid w:val="68D59BD9"/>
    <w:rsid w:val="690860A7"/>
    <w:rsid w:val="69F348F2"/>
    <w:rsid w:val="6A1D6213"/>
    <w:rsid w:val="6ADD0D37"/>
    <w:rsid w:val="6B0752B4"/>
    <w:rsid w:val="6BE47AFD"/>
    <w:rsid w:val="6C55817F"/>
    <w:rsid w:val="6C924940"/>
    <w:rsid w:val="6CDEEDD4"/>
    <w:rsid w:val="6D61D9AE"/>
    <w:rsid w:val="6E51DE52"/>
    <w:rsid w:val="715B2C65"/>
    <w:rsid w:val="721018A5"/>
    <w:rsid w:val="728E7516"/>
    <w:rsid w:val="728FAA74"/>
    <w:rsid w:val="72C2D039"/>
    <w:rsid w:val="72DF6E03"/>
    <w:rsid w:val="74516EC2"/>
    <w:rsid w:val="758908BB"/>
    <w:rsid w:val="7720B54B"/>
    <w:rsid w:val="77851B5C"/>
    <w:rsid w:val="77E80A58"/>
    <w:rsid w:val="781D5FEA"/>
    <w:rsid w:val="784DC52A"/>
    <w:rsid w:val="78ABFADC"/>
    <w:rsid w:val="7995BC65"/>
    <w:rsid w:val="7A311038"/>
    <w:rsid w:val="7A578C00"/>
    <w:rsid w:val="7B530600"/>
    <w:rsid w:val="7B6D86F6"/>
    <w:rsid w:val="7BD49141"/>
    <w:rsid w:val="7C143961"/>
    <w:rsid w:val="7C7F10A2"/>
    <w:rsid w:val="7CB9D04E"/>
    <w:rsid w:val="7D104580"/>
    <w:rsid w:val="7E41EEFF"/>
    <w:rsid w:val="7F8017AA"/>
    <w:rsid w:val="7FA91F4E"/>
    <w:rsid w:val="7FDBB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12AA6"/>
  <w15:docId w15:val="{E4E86606-2092-4D5F-82D7-2CAA5056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7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7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7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94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1F3"/>
  </w:style>
  <w:style w:type="paragraph" w:styleId="Stopka">
    <w:name w:val="footer"/>
    <w:basedOn w:val="Normalny"/>
    <w:link w:val="StopkaZnak"/>
    <w:uiPriority w:val="99"/>
    <w:unhideWhenUsed/>
    <w:rsid w:val="00C94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1F3"/>
  </w:style>
  <w:style w:type="character" w:styleId="Pogrubienie">
    <w:name w:val="Strong"/>
    <w:basedOn w:val="Domylnaczcionkaakapitu"/>
    <w:uiPriority w:val="22"/>
    <w:qFormat/>
    <w:rsid w:val="00C941F3"/>
    <w:rPr>
      <w:b/>
      <w:bCs/>
    </w:rPr>
  </w:style>
  <w:style w:type="character" w:customStyle="1" w:styleId="apple-converted-space">
    <w:name w:val="apple-converted-space"/>
    <w:basedOn w:val="Domylnaczcionkaakapitu"/>
    <w:rsid w:val="00C941F3"/>
  </w:style>
  <w:style w:type="character" w:styleId="Hipercze">
    <w:name w:val="Hyperlink"/>
    <w:basedOn w:val="Domylnaczcionkaakapitu"/>
    <w:uiPriority w:val="99"/>
    <w:unhideWhenUsed/>
    <w:rsid w:val="0064106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C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B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B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B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B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B8C"/>
    <w:rPr>
      <w:b/>
      <w:bCs/>
      <w:sz w:val="20"/>
      <w:szCs w:val="20"/>
    </w:rPr>
  </w:style>
  <w:style w:type="paragraph" w:customStyle="1" w:styleId="newsposttitle">
    <w:name w:val="news_post_title"/>
    <w:basedOn w:val="Normalny"/>
    <w:rsid w:val="0037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or">
    <w:name w:val="editor"/>
    <w:basedOn w:val="Normalny"/>
    <w:rsid w:val="0037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169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819C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42CEA"/>
  </w:style>
  <w:style w:type="character" w:styleId="Uwydatnienie">
    <w:name w:val="Emphasis"/>
    <w:basedOn w:val="Domylnaczcionkaakapitu"/>
    <w:uiPriority w:val="20"/>
    <w:qFormat/>
    <w:rsid w:val="0005273B"/>
    <w:rPr>
      <w:i/>
      <w:iCs/>
    </w:rPr>
  </w:style>
  <w:style w:type="paragraph" w:styleId="Poprawka">
    <w:name w:val="Revision"/>
    <w:hidden/>
    <w:uiPriority w:val="99"/>
    <w:semiHidden/>
    <w:rsid w:val="005804C1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44294F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130D84"/>
    <w:pPr>
      <w:spacing w:after="0" w:line="360" w:lineRule="auto"/>
      <w:jc w:val="both"/>
    </w:pPr>
    <w:rPr>
      <w:rFonts w:ascii="Tahoma" w:eastAsia="Times New Roman" w:hAnsi="Tahoma" w:cs="Tahoma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30D84"/>
    <w:rPr>
      <w:rFonts w:ascii="Tahoma" w:eastAsia="Times New Roman" w:hAnsi="Tahoma" w:cs="Tahoma"/>
      <w:sz w:val="28"/>
      <w:szCs w:val="28"/>
      <w:lang w:eastAsia="pl-PL"/>
    </w:rPr>
  </w:style>
  <w:style w:type="paragraph" w:styleId="Bezodstpw">
    <w:name w:val="No Spacing"/>
    <w:uiPriority w:val="1"/>
    <w:qFormat/>
    <w:rsid w:val="00F1071E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1A1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3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17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61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15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84db85-3b90-47a2-ae45-851e67347d03" xsi:nil="true"/>
    <lcf76f155ced4ddcb4097134ff3c332f xmlns="643c379c-d4a9-4548-878a-4a12a948919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52EBB7238EDA408DC4179119A1DB4F" ma:contentTypeVersion="11" ma:contentTypeDescription="Utwórz nowy dokument." ma:contentTypeScope="" ma:versionID="8089b2ad924cf0bc87d4e0d42fe5592b">
  <xsd:schema xmlns:xsd="http://www.w3.org/2001/XMLSchema" xmlns:xs="http://www.w3.org/2001/XMLSchema" xmlns:p="http://schemas.microsoft.com/office/2006/metadata/properties" xmlns:ns2="643c379c-d4a9-4548-878a-4a12a9489194" xmlns:ns3="c384db85-3b90-47a2-ae45-851e67347d03" targetNamespace="http://schemas.microsoft.com/office/2006/metadata/properties" ma:root="true" ma:fieldsID="53cbf44bb06e9056c6e6ef8b572788b7" ns2:_="" ns3:_="">
    <xsd:import namespace="643c379c-d4a9-4548-878a-4a12a9489194"/>
    <xsd:import namespace="c384db85-3b90-47a2-ae45-851e67347d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c379c-d4a9-4548-878a-4a12a94891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fea55ec-54e3-475c-bc7a-3d3bdcd708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4db85-3b90-47a2-ae45-851e67347d0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8f6eff-d5f4-476f-975c-1e0a388c4b57}" ma:internalName="TaxCatchAll" ma:showField="CatchAllData" ma:web="c384db85-3b90-47a2-ae45-851e67347d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27E54-AC33-4895-A76D-00B7771BDB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EA331C-EEF8-423E-8E40-A930F6BE6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FF572-985C-460A-AB87-FD195A1C3345}">
  <ds:schemaRefs>
    <ds:schemaRef ds:uri="http://schemas.microsoft.com/office/2006/metadata/properties"/>
    <ds:schemaRef ds:uri="http://schemas.microsoft.com/office/infopath/2007/PartnerControls"/>
    <ds:schemaRef ds:uri="c384db85-3b90-47a2-ae45-851e67347d03"/>
    <ds:schemaRef ds:uri="643c379c-d4a9-4548-878a-4a12a9489194"/>
  </ds:schemaRefs>
</ds:datastoreItem>
</file>

<file path=customXml/itemProps4.xml><?xml version="1.0" encoding="utf-8"?>
<ds:datastoreItem xmlns:ds="http://schemas.openxmlformats.org/officeDocument/2006/customXml" ds:itemID="{22AC92F9-B9F7-4B90-B4A1-1D51F300A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c379c-d4a9-4548-878a-4a12a9489194"/>
    <ds:schemaRef ds:uri="c384db85-3b90-47a2-ae45-851e67347d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687</Words>
  <Characters>4124</Characters>
  <Application>Microsoft Office Word</Application>
  <DocSecurity>0</DocSecurity>
  <Lines>34</Lines>
  <Paragraphs>9</Paragraphs>
  <ScaleCrop>false</ScaleCrop>
  <Company>ZAT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Darnobyt, Monika</dc:creator>
  <cp:keywords/>
  <cp:lastModifiedBy>Środawa, Piotr</cp:lastModifiedBy>
  <cp:revision>2</cp:revision>
  <cp:lastPrinted>2025-11-03T11:50:00Z</cp:lastPrinted>
  <dcterms:created xsi:type="dcterms:W3CDTF">2025-11-03T21:14:00Z</dcterms:created>
  <dcterms:modified xsi:type="dcterms:W3CDTF">2025-11-03T21:14:00Z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571e2da2-3c0f-45d9-b2e8-aa7c67a31896</vt:lpwstr>
  </property>
  <property fmtid="{D5CDD505-2E9C-101B-9397-08002B2CF9AE}" pid="3" name="bjSaver">
    <vt:lpwstr>hvUbXjecmBCW3gyB7RaClLQJCFg9fm4r</vt:lpwstr>
  </property>
  <property fmtid="{D5CDD505-2E9C-101B-9397-08002B2CF9AE}" pid="4" name="bjClsUserRVM">
    <vt:lpwstr>[]</vt:lpwstr>
  </property>
  <property fmtid="{D5CDD505-2E9C-101B-9397-08002B2CF9AE}" pid="5" name="bjDocumentSecurityLabel">
    <vt:lpwstr>OGÓLNE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7" name="bjDocumentLabelXML-0">
    <vt:lpwstr>ames.com/2008/01/sie/internal/label"&gt;&lt;element uid="58926007-ec67-4bca-bc17-d1f289c38e78" value="" /&gt;&lt;/sisl&gt;</vt:lpwstr>
  </property>
  <property fmtid="{D5CDD505-2E9C-101B-9397-08002B2CF9AE}" pid="8" name="ContentTypeId">
    <vt:lpwstr>0x0101006652EBB7238EDA408DC4179119A1DB4F</vt:lpwstr>
  </property>
  <property fmtid="{D5CDD505-2E9C-101B-9397-08002B2CF9AE}" pid="9" name="MediaServiceImageTags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_activity">
    <vt:lpwstr>{"FileActivityType":"6","FileActivityTimeStamp":"2025-09-24T11:34:07.667Z","FileActivityUsersOnPage":[{"DisplayName":"Kama Polak","Id":"kpolak@tailorsgroup.pl"}],"FileActivityNavigationId":null}</vt:lpwstr>
  </property>
  <property fmtid="{D5CDD505-2E9C-101B-9397-08002B2CF9AE}" pid="13" name="TriggerFlowInfo">
    <vt:lpwstr/>
  </property>
</Properties>
</file>